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9F25A" w14:textId="77777777" w:rsidR="008D2CDA" w:rsidRPr="001723A3" w:rsidRDefault="00B754E6">
      <w:pPr>
        <w:spacing w:after="292" w:line="259" w:lineRule="auto"/>
        <w:ind w:left="38"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74336805" w14:textId="1246D751" w:rsidR="008D2CDA" w:rsidRPr="00D23C9C" w:rsidRDefault="00B754E6">
      <w:pPr>
        <w:spacing w:after="0" w:line="259" w:lineRule="auto"/>
        <w:ind w:left="0" w:right="58" w:firstLine="0"/>
        <w:jc w:val="right"/>
        <w:rPr>
          <w:rFonts w:asciiTheme="minorHAnsi" w:hAnsiTheme="minorHAnsi" w:cstheme="minorHAnsi"/>
          <w:color w:val="auto"/>
          <w:sz w:val="20"/>
          <w:szCs w:val="20"/>
        </w:rPr>
      </w:pPr>
      <w:r w:rsidRPr="00D23C9C">
        <w:rPr>
          <w:rFonts w:asciiTheme="minorHAnsi" w:hAnsiTheme="minorHAnsi" w:cstheme="minorHAnsi"/>
          <w:color w:val="auto"/>
          <w:sz w:val="20"/>
          <w:szCs w:val="20"/>
        </w:rPr>
        <w:t xml:space="preserve">ZAŁĄCZNIK NR </w:t>
      </w:r>
      <w:r w:rsidR="00593790" w:rsidRPr="00D23C9C">
        <w:rPr>
          <w:rFonts w:asciiTheme="minorHAnsi" w:hAnsiTheme="minorHAnsi" w:cstheme="minorHAnsi"/>
          <w:color w:val="auto"/>
          <w:sz w:val="20"/>
          <w:szCs w:val="20"/>
        </w:rPr>
        <w:t>2</w:t>
      </w:r>
      <w:r w:rsidRPr="00D23C9C">
        <w:rPr>
          <w:rFonts w:asciiTheme="minorHAnsi" w:hAnsiTheme="minorHAnsi" w:cstheme="minorHAnsi"/>
          <w:color w:val="auto"/>
          <w:sz w:val="20"/>
          <w:szCs w:val="20"/>
        </w:rPr>
        <w:t xml:space="preserve"> DO SWZ </w:t>
      </w:r>
    </w:p>
    <w:p w14:paraId="732A756F" w14:textId="7B70E0FD" w:rsidR="008D2CDA" w:rsidRPr="00D23C9C" w:rsidRDefault="00B754E6">
      <w:pPr>
        <w:spacing w:after="4" w:line="259" w:lineRule="auto"/>
        <w:ind w:left="0" w:firstLine="0"/>
        <w:jc w:val="right"/>
        <w:rPr>
          <w:rFonts w:asciiTheme="minorHAnsi" w:hAnsiTheme="minorHAnsi" w:cstheme="minorHAnsi"/>
          <w:color w:val="auto"/>
          <w:sz w:val="20"/>
          <w:szCs w:val="20"/>
        </w:rPr>
      </w:pPr>
      <w:r w:rsidRPr="00D23C9C">
        <w:rPr>
          <w:rFonts w:asciiTheme="minorHAnsi" w:hAnsiTheme="minorHAnsi" w:cstheme="minorHAnsi"/>
          <w:color w:val="auto"/>
          <w:sz w:val="20"/>
          <w:szCs w:val="20"/>
        </w:rPr>
        <w:t xml:space="preserve"> </w:t>
      </w:r>
    </w:p>
    <w:p w14:paraId="3EE819A3" w14:textId="77777777" w:rsidR="008D2CDA" w:rsidRPr="00D23C9C" w:rsidRDefault="00B754E6">
      <w:pPr>
        <w:pStyle w:val="Nagwek1"/>
        <w:ind w:left="20" w:right="2"/>
        <w:rPr>
          <w:rFonts w:asciiTheme="minorHAnsi" w:hAnsiTheme="minorHAnsi" w:cstheme="minorHAnsi"/>
          <w:color w:val="auto"/>
          <w:sz w:val="20"/>
          <w:szCs w:val="20"/>
        </w:rPr>
      </w:pPr>
      <w:r w:rsidRPr="00D23C9C">
        <w:rPr>
          <w:rFonts w:asciiTheme="minorHAnsi" w:hAnsiTheme="minorHAnsi" w:cstheme="minorHAnsi"/>
          <w:color w:val="auto"/>
          <w:sz w:val="20"/>
          <w:szCs w:val="20"/>
        </w:rPr>
        <w:t>UMOWA NR WIR.272.</w:t>
      </w:r>
      <w:proofErr w:type="gramStart"/>
      <w:r w:rsidRPr="00D23C9C">
        <w:rPr>
          <w:rFonts w:asciiTheme="minorHAnsi" w:hAnsiTheme="minorHAnsi" w:cstheme="minorHAnsi"/>
          <w:color w:val="auto"/>
          <w:sz w:val="20"/>
          <w:szCs w:val="20"/>
        </w:rPr>
        <w:t xml:space="preserve"> ….</w:t>
      </w:r>
      <w:proofErr w:type="gramEnd"/>
      <w:r w:rsidRPr="00D23C9C">
        <w:rPr>
          <w:rFonts w:asciiTheme="minorHAnsi" w:hAnsiTheme="minorHAnsi" w:cstheme="minorHAnsi"/>
          <w:color w:val="auto"/>
          <w:sz w:val="20"/>
          <w:szCs w:val="20"/>
        </w:rPr>
        <w:t xml:space="preserve">. .2026 </w:t>
      </w:r>
    </w:p>
    <w:p w14:paraId="692C54DC" w14:textId="77777777" w:rsidR="008D2CDA" w:rsidRPr="00D23C9C" w:rsidRDefault="00B754E6">
      <w:pPr>
        <w:spacing w:after="55" w:line="259" w:lineRule="auto"/>
        <w:ind w:left="38" w:firstLine="0"/>
        <w:jc w:val="left"/>
        <w:rPr>
          <w:rFonts w:asciiTheme="minorHAnsi" w:hAnsiTheme="minorHAnsi" w:cstheme="minorHAnsi"/>
          <w:color w:val="auto"/>
          <w:sz w:val="20"/>
          <w:szCs w:val="20"/>
        </w:rPr>
      </w:pPr>
      <w:r w:rsidRPr="00D23C9C">
        <w:rPr>
          <w:rFonts w:asciiTheme="minorHAnsi" w:hAnsiTheme="minorHAnsi" w:cstheme="minorHAnsi"/>
          <w:color w:val="auto"/>
          <w:sz w:val="20"/>
          <w:szCs w:val="20"/>
        </w:rPr>
        <w:t xml:space="preserve"> </w:t>
      </w:r>
    </w:p>
    <w:p w14:paraId="64C0632C" w14:textId="77777777" w:rsidR="008D2CDA" w:rsidRPr="00D23C9C" w:rsidRDefault="00B754E6">
      <w:pPr>
        <w:ind w:left="-1" w:right="14" w:firstLine="0"/>
        <w:rPr>
          <w:rFonts w:asciiTheme="minorHAnsi" w:hAnsiTheme="minorHAnsi" w:cstheme="minorHAnsi"/>
          <w:color w:val="auto"/>
          <w:sz w:val="20"/>
          <w:szCs w:val="20"/>
        </w:rPr>
      </w:pPr>
      <w:r w:rsidRPr="00D23C9C">
        <w:rPr>
          <w:rFonts w:asciiTheme="minorHAnsi" w:hAnsiTheme="minorHAnsi" w:cstheme="minorHAnsi"/>
          <w:color w:val="auto"/>
          <w:sz w:val="20"/>
          <w:szCs w:val="20"/>
        </w:rPr>
        <w:t xml:space="preserve">Zawarta w dniu …………………………………….  pomiędzy: </w:t>
      </w:r>
    </w:p>
    <w:p w14:paraId="43A9745D" w14:textId="77777777" w:rsidR="008D2CDA" w:rsidRPr="001723A3" w:rsidRDefault="00B754E6">
      <w:pPr>
        <w:spacing w:after="8" w:line="302" w:lineRule="auto"/>
        <w:ind w:left="33" w:right="88" w:hanging="10"/>
        <w:jc w:val="left"/>
        <w:rPr>
          <w:rFonts w:asciiTheme="minorHAnsi" w:hAnsiTheme="minorHAnsi" w:cstheme="minorHAnsi"/>
          <w:sz w:val="20"/>
          <w:szCs w:val="20"/>
        </w:rPr>
      </w:pPr>
      <w:r w:rsidRPr="001723A3">
        <w:rPr>
          <w:rFonts w:asciiTheme="minorHAnsi" w:hAnsiTheme="minorHAnsi" w:cstheme="minorHAnsi"/>
          <w:sz w:val="20"/>
          <w:szCs w:val="20"/>
        </w:rPr>
        <w:t xml:space="preserve">Gminą Miasto Sierpc, z siedzibą w Sierpcu przy ul. Piastowskiej 11A, NIP 776-167-90-49, zwaną dalej „Zamawiającym”, reprezentowaną przez: Jarosława Perzyńskiego – Burmistrz Miasta Sierpca przy kontrasygnacie Katarzyny </w:t>
      </w:r>
      <w:proofErr w:type="spellStart"/>
      <w:r w:rsidRPr="001723A3">
        <w:rPr>
          <w:rFonts w:asciiTheme="minorHAnsi" w:hAnsiTheme="minorHAnsi" w:cstheme="minorHAnsi"/>
          <w:sz w:val="20"/>
          <w:szCs w:val="20"/>
        </w:rPr>
        <w:t>Joniak</w:t>
      </w:r>
      <w:proofErr w:type="spellEnd"/>
      <w:r w:rsidRPr="001723A3">
        <w:rPr>
          <w:rFonts w:asciiTheme="minorHAnsi" w:hAnsiTheme="minorHAnsi" w:cstheme="minorHAnsi"/>
          <w:sz w:val="20"/>
          <w:szCs w:val="20"/>
        </w:rPr>
        <w:t xml:space="preserve"> – Skarbnika Miejskiego a </w:t>
      </w:r>
    </w:p>
    <w:p w14:paraId="56E1E468" w14:textId="77777777"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t xml:space="preserve">.................................................................................................................................................................. </w:t>
      </w:r>
    </w:p>
    <w:p w14:paraId="330454B4" w14:textId="77777777"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t>.................................................................................................................................................................. będącą/-</w:t>
      </w:r>
      <w:proofErr w:type="spellStart"/>
      <w:r w:rsidRPr="001723A3">
        <w:rPr>
          <w:rFonts w:asciiTheme="minorHAnsi" w:hAnsiTheme="minorHAnsi" w:cstheme="minorHAnsi"/>
          <w:sz w:val="20"/>
          <w:szCs w:val="20"/>
        </w:rPr>
        <w:t>ym</w:t>
      </w:r>
      <w:proofErr w:type="spellEnd"/>
      <w:r w:rsidRPr="001723A3">
        <w:rPr>
          <w:rFonts w:asciiTheme="minorHAnsi" w:hAnsiTheme="minorHAnsi" w:cstheme="minorHAnsi"/>
          <w:sz w:val="20"/>
          <w:szCs w:val="20"/>
        </w:rPr>
        <w:t xml:space="preserve"> podatnikiem VAT, Nr identyfikacyjny NIP ........................., Regon ........................., na podstawie wpisu do Centralnej Ewidencji i Informacji o Działalności Gospodarczej Rzeczypospolitej Polskiej/wpisu do KRS nr ......................... z rejestru przedsiębiorców </w:t>
      </w:r>
      <w:r w:rsidRPr="001723A3">
        <w:rPr>
          <w:rFonts w:asciiTheme="minorHAnsi" w:hAnsiTheme="minorHAnsi" w:cstheme="minorHAnsi"/>
          <w:sz w:val="20"/>
          <w:szCs w:val="20"/>
          <w:vertAlign w:val="superscript"/>
        </w:rPr>
        <w:footnoteReference w:id="1"/>
      </w:r>
      <w:r w:rsidRPr="001723A3">
        <w:rPr>
          <w:rFonts w:asciiTheme="minorHAnsi" w:hAnsiTheme="minorHAnsi" w:cstheme="minorHAnsi"/>
          <w:sz w:val="20"/>
          <w:szCs w:val="20"/>
          <w:vertAlign w:val="superscript"/>
        </w:rPr>
        <w:t xml:space="preserve"> </w:t>
      </w:r>
      <w:r w:rsidRPr="001723A3">
        <w:rPr>
          <w:rFonts w:asciiTheme="minorHAnsi" w:hAnsiTheme="minorHAnsi" w:cstheme="minorHAnsi"/>
          <w:sz w:val="20"/>
          <w:szCs w:val="20"/>
        </w:rPr>
        <w:t>, uprawnioną/-</w:t>
      </w:r>
      <w:proofErr w:type="spellStart"/>
      <w:r w:rsidRPr="001723A3">
        <w:rPr>
          <w:rFonts w:asciiTheme="minorHAnsi" w:hAnsiTheme="minorHAnsi" w:cstheme="minorHAnsi"/>
          <w:sz w:val="20"/>
          <w:szCs w:val="20"/>
        </w:rPr>
        <w:t>ym</w:t>
      </w:r>
      <w:proofErr w:type="spellEnd"/>
      <w:r w:rsidRPr="001723A3">
        <w:rPr>
          <w:rFonts w:asciiTheme="minorHAnsi" w:hAnsiTheme="minorHAnsi" w:cstheme="minorHAnsi"/>
          <w:sz w:val="20"/>
          <w:szCs w:val="20"/>
        </w:rPr>
        <w:t xml:space="preserve"> do wystawiania faktur VAT, zwaną/-</w:t>
      </w:r>
      <w:proofErr w:type="spellStart"/>
      <w:r w:rsidRPr="001723A3">
        <w:rPr>
          <w:rFonts w:asciiTheme="minorHAnsi" w:hAnsiTheme="minorHAnsi" w:cstheme="minorHAnsi"/>
          <w:sz w:val="20"/>
          <w:szCs w:val="20"/>
        </w:rPr>
        <w:t>ym</w:t>
      </w:r>
      <w:proofErr w:type="spellEnd"/>
      <w:r w:rsidRPr="001723A3">
        <w:rPr>
          <w:rFonts w:asciiTheme="minorHAnsi" w:hAnsiTheme="minorHAnsi" w:cstheme="minorHAnsi"/>
          <w:sz w:val="20"/>
          <w:szCs w:val="20"/>
        </w:rPr>
        <w:t xml:space="preserve"> dalej „Wykonawcą”, reprezentowaną/-</w:t>
      </w:r>
      <w:proofErr w:type="spellStart"/>
      <w:r w:rsidRPr="001723A3">
        <w:rPr>
          <w:rFonts w:asciiTheme="minorHAnsi" w:hAnsiTheme="minorHAnsi" w:cstheme="minorHAnsi"/>
          <w:sz w:val="20"/>
          <w:szCs w:val="20"/>
        </w:rPr>
        <w:t>ym</w:t>
      </w:r>
      <w:proofErr w:type="spellEnd"/>
      <w:r w:rsidRPr="001723A3">
        <w:rPr>
          <w:rFonts w:asciiTheme="minorHAnsi" w:hAnsiTheme="minorHAnsi" w:cstheme="minorHAnsi"/>
          <w:sz w:val="20"/>
          <w:szCs w:val="20"/>
        </w:rPr>
        <w:t xml:space="preserve"> przez: </w:t>
      </w:r>
    </w:p>
    <w:p w14:paraId="48325EF2" w14:textId="77777777" w:rsidR="008D2CDA" w:rsidRPr="001723A3" w:rsidRDefault="00B754E6">
      <w:pPr>
        <w:numPr>
          <w:ilvl w:val="0"/>
          <w:numId w:val="1"/>
        </w:numPr>
        <w:ind w:right="2129" w:firstLine="120"/>
        <w:rPr>
          <w:rFonts w:asciiTheme="minorHAnsi" w:hAnsiTheme="minorHAnsi" w:cstheme="minorHAnsi"/>
          <w:sz w:val="20"/>
          <w:szCs w:val="20"/>
        </w:rPr>
      </w:pPr>
      <w:r w:rsidRPr="001723A3">
        <w:rPr>
          <w:rFonts w:asciiTheme="minorHAnsi" w:hAnsiTheme="minorHAnsi" w:cstheme="minorHAnsi"/>
          <w:sz w:val="20"/>
          <w:szCs w:val="20"/>
        </w:rPr>
        <w:t xml:space="preserve">………………………..-…………………………… </w:t>
      </w:r>
    </w:p>
    <w:p w14:paraId="4F7156C9" w14:textId="77777777" w:rsidR="008D2CDA" w:rsidRPr="001723A3" w:rsidRDefault="00B754E6">
      <w:pPr>
        <w:numPr>
          <w:ilvl w:val="0"/>
          <w:numId w:val="1"/>
        </w:numPr>
        <w:ind w:right="2129" w:firstLine="120"/>
        <w:rPr>
          <w:rFonts w:asciiTheme="minorHAnsi" w:hAnsiTheme="minorHAnsi" w:cstheme="minorHAnsi"/>
          <w:sz w:val="20"/>
          <w:szCs w:val="20"/>
        </w:rPr>
      </w:pPr>
      <w:r w:rsidRPr="001723A3">
        <w:rPr>
          <w:rFonts w:asciiTheme="minorHAnsi" w:hAnsiTheme="minorHAnsi" w:cstheme="minorHAnsi"/>
          <w:sz w:val="20"/>
          <w:szCs w:val="20"/>
        </w:rPr>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na podstawie: </w:t>
      </w:r>
    </w:p>
    <w:p w14:paraId="164B53E7" w14:textId="77777777" w:rsidR="00F317A1" w:rsidRPr="001723A3" w:rsidRDefault="00B754E6" w:rsidP="00F317A1">
      <w:pPr>
        <w:numPr>
          <w:ilvl w:val="0"/>
          <w:numId w:val="2"/>
        </w:numPr>
        <w:spacing w:after="0" w:line="259" w:lineRule="auto"/>
        <w:ind w:right="14" w:firstLine="269"/>
        <w:jc w:val="left"/>
        <w:rPr>
          <w:rFonts w:asciiTheme="minorHAnsi" w:hAnsiTheme="minorHAnsi" w:cstheme="minorHAnsi"/>
          <w:sz w:val="20"/>
          <w:szCs w:val="20"/>
        </w:rPr>
      </w:pPr>
      <w:r w:rsidRPr="001723A3">
        <w:rPr>
          <w:rFonts w:asciiTheme="minorHAnsi" w:hAnsiTheme="minorHAnsi" w:cstheme="minorHAnsi"/>
          <w:sz w:val="20"/>
          <w:szCs w:val="20"/>
        </w:rPr>
        <w:t>Ustawy z dnia 11 września 2019 r. Prawo zamówień publicznych (</w:t>
      </w:r>
      <w:proofErr w:type="spellStart"/>
      <w:r w:rsidRPr="001723A3">
        <w:rPr>
          <w:rFonts w:asciiTheme="minorHAnsi" w:hAnsiTheme="minorHAnsi" w:cstheme="minorHAnsi"/>
          <w:sz w:val="20"/>
          <w:szCs w:val="20"/>
        </w:rPr>
        <w:t>t.j</w:t>
      </w:r>
      <w:proofErr w:type="spellEnd"/>
      <w:r w:rsidRPr="001723A3">
        <w:rPr>
          <w:rFonts w:asciiTheme="minorHAnsi" w:hAnsiTheme="minorHAnsi" w:cstheme="minorHAnsi"/>
          <w:sz w:val="20"/>
          <w:szCs w:val="20"/>
        </w:rPr>
        <w:t xml:space="preserve">. </w:t>
      </w:r>
      <w:r w:rsidR="00F317A1" w:rsidRPr="001723A3">
        <w:rPr>
          <w:rFonts w:asciiTheme="minorHAnsi" w:hAnsiTheme="minorHAnsi" w:cstheme="minorHAnsi"/>
          <w:sz w:val="20"/>
          <w:szCs w:val="20"/>
        </w:rPr>
        <w:t xml:space="preserve">Dz. U. z 2026 r. poz. 793 z </w:t>
      </w:r>
      <w:proofErr w:type="spellStart"/>
      <w:r w:rsidR="00F317A1" w:rsidRPr="001723A3">
        <w:rPr>
          <w:rFonts w:asciiTheme="minorHAnsi" w:hAnsiTheme="minorHAnsi" w:cstheme="minorHAnsi"/>
          <w:sz w:val="20"/>
          <w:szCs w:val="20"/>
        </w:rPr>
        <w:t>późn</w:t>
      </w:r>
      <w:proofErr w:type="spellEnd"/>
      <w:r w:rsidR="00F317A1" w:rsidRPr="001723A3">
        <w:rPr>
          <w:rFonts w:asciiTheme="minorHAnsi" w:hAnsiTheme="minorHAnsi" w:cstheme="minorHAnsi"/>
          <w:sz w:val="20"/>
          <w:szCs w:val="20"/>
        </w:rPr>
        <w:t xml:space="preserve">. </w:t>
      </w:r>
    </w:p>
    <w:p w14:paraId="10A44CA4" w14:textId="538AFE51" w:rsidR="008D2CDA" w:rsidRPr="001723A3" w:rsidRDefault="00F317A1" w:rsidP="00F317A1">
      <w:pPr>
        <w:spacing w:after="0" w:line="259" w:lineRule="auto"/>
        <w:ind w:left="348" w:right="14" w:firstLine="0"/>
        <w:jc w:val="left"/>
        <w:rPr>
          <w:rFonts w:asciiTheme="minorHAnsi" w:hAnsiTheme="minorHAnsi" w:cstheme="minorHAnsi"/>
          <w:sz w:val="20"/>
          <w:szCs w:val="20"/>
        </w:rPr>
      </w:pPr>
      <w:r w:rsidRPr="001723A3">
        <w:rPr>
          <w:rFonts w:asciiTheme="minorHAnsi" w:hAnsiTheme="minorHAnsi" w:cstheme="minorHAnsi"/>
          <w:sz w:val="20"/>
          <w:szCs w:val="20"/>
        </w:rPr>
        <w:t>zm</w:t>
      </w:r>
      <w:r w:rsidR="00B754E6" w:rsidRPr="001723A3">
        <w:rPr>
          <w:rFonts w:asciiTheme="minorHAnsi" w:hAnsiTheme="minorHAnsi" w:cstheme="minorHAnsi"/>
          <w:sz w:val="20"/>
          <w:szCs w:val="20"/>
        </w:rPr>
        <w:t>.), w dalszej części umowy zwanej „</w:t>
      </w:r>
      <w:proofErr w:type="spellStart"/>
      <w:r w:rsidR="00B754E6" w:rsidRPr="001723A3">
        <w:rPr>
          <w:rFonts w:asciiTheme="minorHAnsi" w:hAnsiTheme="minorHAnsi" w:cstheme="minorHAnsi"/>
          <w:sz w:val="20"/>
          <w:szCs w:val="20"/>
        </w:rPr>
        <w:t>Upzp</w:t>
      </w:r>
      <w:proofErr w:type="spellEnd"/>
      <w:r w:rsidR="00B754E6" w:rsidRPr="001723A3">
        <w:rPr>
          <w:rFonts w:asciiTheme="minorHAnsi" w:hAnsiTheme="minorHAnsi" w:cstheme="minorHAnsi"/>
          <w:sz w:val="20"/>
          <w:szCs w:val="20"/>
        </w:rPr>
        <w:t xml:space="preserve">”; </w:t>
      </w:r>
    </w:p>
    <w:p w14:paraId="0A1CE9E0" w14:textId="77777777" w:rsidR="008D2CDA" w:rsidRPr="001723A3" w:rsidRDefault="00B754E6" w:rsidP="00F317A1">
      <w:pPr>
        <w:numPr>
          <w:ilvl w:val="0"/>
          <w:numId w:val="2"/>
        </w:numPr>
        <w:spacing w:after="53" w:line="259" w:lineRule="auto"/>
        <w:ind w:right="14" w:firstLine="269"/>
        <w:jc w:val="left"/>
        <w:rPr>
          <w:rFonts w:asciiTheme="minorHAnsi" w:hAnsiTheme="minorHAnsi" w:cstheme="minorHAnsi"/>
          <w:sz w:val="20"/>
          <w:szCs w:val="20"/>
        </w:rPr>
      </w:pPr>
      <w:r w:rsidRPr="001723A3">
        <w:rPr>
          <w:rFonts w:asciiTheme="minorHAnsi" w:hAnsiTheme="minorHAnsi" w:cstheme="minorHAnsi"/>
          <w:sz w:val="20"/>
          <w:szCs w:val="20"/>
        </w:rPr>
        <w:t>Ustawy z dnia 7 lipca 1994 r. Prawo budowlane (</w:t>
      </w:r>
      <w:proofErr w:type="spellStart"/>
      <w:r w:rsidRPr="001723A3">
        <w:rPr>
          <w:rFonts w:asciiTheme="minorHAnsi" w:hAnsiTheme="minorHAnsi" w:cstheme="minorHAnsi"/>
          <w:sz w:val="20"/>
          <w:szCs w:val="20"/>
        </w:rPr>
        <w:t>t.j</w:t>
      </w:r>
      <w:proofErr w:type="spellEnd"/>
      <w:r w:rsidRPr="001723A3">
        <w:rPr>
          <w:rFonts w:asciiTheme="minorHAnsi" w:hAnsiTheme="minorHAnsi" w:cstheme="minorHAnsi"/>
          <w:sz w:val="20"/>
          <w:szCs w:val="20"/>
        </w:rPr>
        <w:t xml:space="preserve">. Dz. U. z 2026 r. poz. 524 z </w:t>
      </w:r>
      <w:proofErr w:type="spellStart"/>
      <w:r w:rsidRPr="001723A3">
        <w:rPr>
          <w:rFonts w:asciiTheme="minorHAnsi" w:hAnsiTheme="minorHAnsi" w:cstheme="minorHAnsi"/>
          <w:sz w:val="20"/>
          <w:szCs w:val="20"/>
        </w:rPr>
        <w:t>późn</w:t>
      </w:r>
      <w:proofErr w:type="spellEnd"/>
      <w:r w:rsidRPr="001723A3">
        <w:rPr>
          <w:rFonts w:asciiTheme="minorHAnsi" w:hAnsiTheme="minorHAnsi" w:cstheme="minorHAnsi"/>
          <w:sz w:val="20"/>
          <w:szCs w:val="20"/>
        </w:rPr>
        <w:t xml:space="preserve">. zm.); </w:t>
      </w:r>
    </w:p>
    <w:p w14:paraId="1244F5FE" w14:textId="115EDB85" w:rsidR="008D2CDA" w:rsidRPr="001723A3" w:rsidRDefault="00B754E6" w:rsidP="00F317A1">
      <w:pPr>
        <w:numPr>
          <w:ilvl w:val="0"/>
          <w:numId w:val="2"/>
        </w:numPr>
        <w:spacing w:after="55" w:line="259" w:lineRule="auto"/>
        <w:ind w:right="14" w:firstLine="269"/>
        <w:jc w:val="left"/>
        <w:rPr>
          <w:rFonts w:asciiTheme="minorHAnsi" w:hAnsiTheme="minorHAnsi" w:cstheme="minorHAnsi"/>
          <w:sz w:val="20"/>
          <w:szCs w:val="20"/>
        </w:rPr>
      </w:pPr>
      <w:r w:rsidRPr="001723A3">
        <w:rPr>
          <w:rFonts w:asciiTheme="minorHAnsi" w:hAnsiTheme="minorHAnsi" w:cstheme="minorHAnsi"/>
          <w:sz w:val="20"/>
          <w:szCs w:val="20"/>
        </w:rPr>
        <w:t>Ustawy z dnia 23 kwietnia 1964 r. Kodeks cywilny (</w:t>
      </w:r>
      <w:proofErr w:type="spellStart"/>
      <w:r w:rsidRPr="001723A3">
        <w:rPr>
          <w:rFonts w:asciiTheme="minorHAnsi" w:hAnsiTheme="minorHAnsi" w:cstheme="minorHAnsi"/>
          <w:sz w:val="20"/>
          <w:szCs w:val="20"/>
        </w:rPr>
        <w:t>t.j</w:t>
      </w:r>
      <w:proofErr w:type="spellEnd"/>
      <w:r w:rsidRPr="001723A3">
        <w:rPr>
          <w:rFonts w:asciiTheme="minorHAnsi" w:hAnsiTheme="minorHAnsi" w:cstheme="minorHAnsi"/>
          <w:sz w:val="20"/>
          <w:szCs w:val="20"/>
        </w:rPr>
        <w:t>. Dz. U. z 202</w:t>
      </w:r>
      <w:r w:rsidR="00F317A1" w:rsidRPr="001723A3">
        <w:rPr>
          <w:rFonts w:asciiTheme="minorHAnsi" w:hAnsiTheme="minorHAnsi" w:cstheme="minorHAnsi"/>
          <w:sz w:val="20"/>
          <w:szCs w:val="20"/>
        </w:rPr>
        <w:t>6</w:t>
      </w:r>
      <w:r w:rsidRPr="001723A3">
        <w:rPr>
          <w:rFonts w:asciiTheme="minorHAnsi" w:hAnsiTheme="minorHAnsi" w:cstheme="minorHAnsi"/>
          <w:sz w:val="20"/>
          <w:szCs w:val="20"/>
        </w:rPr>
        <w:t xml:space="preserve"> r. poz. </w:t>
      </w:r>
      <w:r w:rsidR="00F317A1" w:rsidRPr="001723A3">
        <w:rPr>
          <w:rFonts w:asciiTheme="minorHAnsi" w:hAnsiTheme="minorHAnsi" w:cstheme="minorHAnsi"/>
          <w:sz w:val="20"/>
          <w:szCs w:val="20"/>
        </w:rPr>
        <w:t>795</w:t>
      </w:r>
      <w:r w:rsidRPr="001723A3">
        <w:rPr>
          <w:rFonts w:asciiTheme="minorHAnsi" w:hAnsiTheme="minorHAnsi" w:cstheme="minorHAnsi"/>
          <w:sz w:val="20"/>
          <w:szCs w:val="20"/>
        </w:rPr>
        <w:t xml:space="preserve"> z </w:t>
      </w:r>
      <w:proofErr w:type="spellStart"/>
      <w:r w:rsidRPr="001723A3">
        <w:rPr>
          <w:rFonts w:asciiTheme="minorHAnsi" w:hAnsiTheme="minorHAnsi" w:cstheme="minorHAnsi"/>
          <w:sz w:val="20"/>
          <w:szCs w:val="20"/>
        </w:rPr>
        <w:t>późn</w:t>
      </w:r>
      <w:proofErr w:type="spellEnd"/>
      <w:r w:rsidRPr="001723A3">
        <w:rPr>
          <w:rFonts w:asciiTheme="minorHAnsi" w:hAnsiTheme="minorHAnsi" w:cstheme="minorHAnsi"/>
          <w:sz w:val="20"/>
          <w:szCs w:val="20"/>
        </w:rPr>
        <w:t xml:space="preserve">. zm.); </w:t>
      </w:r>
    </w:p>
    <w:p w14:paraId="7A9DCCEA" w14:textId="77777777" w:rsidR="008D2CDA" w:rsidRPr="001723A3" w:rsidRDefault="00B754E6" w:rsidP="00F317A1">
      <w:pPr>
        <w:numPr>
          <w:ilvl w:val="0"/>
          <w:numId w:val="2"/>
        </w:numPr>
        <w:ind w:right="14" w:firstLine="269"/>
        <w:jc w:val="left"/>
        <w:rPr>
          <w:rFonts w:asciiTheme="minorHAnsi" w:hAnsiTheme="minorHAnsi" w:cstheme="minorHAnsi"/>
          <w:sz w:val="20"/>
          <w:szCs w:val="20"/>
        </w:rPr>
      </w:pPr>
      <w:r w:rsidRPr="001723A3">
        <w:rPr>
          <w:rFonts w:asciiTheme="minorHAnsi" w:hAnsiTheme="minorHAnsi" w:cstheme="minorHAnsi"/>
          <w:sz w:val="20"/>
          <w:szCs w:val="20"/>
        </w:rPr>
        <w:t xml:space="preserve">wniosku o wszczęcie postępowania o udzielenie zamówienia publicznego; </w:t>
      </w:r>
    </w:p>
    <w:p w14:paraId="12CB1D54" w14:textId="77777777" w:rsidR="008D2CDA" w:rsidRPr="001723A3" w:rsidRDefault="00B754E6" w:rsidP="00F317A1">
      <w:pPr>
        <w:numPr>
          <w:ilvl w:val="0"/>
          <w:numId w:val="2"/>
        </w:numPr>
        <w:ind w:right="14" w:firstLine="269"/>
        <w:jc w:val="left"/>
        <w:rPr>
          <w:rFonts w:asciiTheme="minorHAnsi" w:hAnsiTheme="minorHAnsi" w:cstheme="minorHAnsi"/>
          <w:sz w:val="20"/>
          <w:szCs w:val="20"/>
        </w:rPr>
      </w:pPr>
      <w:r w:rsidRPr="001723A3">
        <w:rPr>
          <w:rFonts w:asciiTheme="minorHAnsi" w:hAnsiTheme="minorHAnsi" w:cstheme="minorHAnsi"/>
          <w:sz w:val="20"/>
          <w:szCs w:val="20"/>
        </w:rPr>
        <w:t>w wyniku wyboru oferty dokonanego w dniu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została zawarta umowa następującej treści: </w:t>
      </w:r>
    </w:p>
    <w:p w14:paraId="1530DDC9" w14:textId="77777777" w:rsidR="008D2CDA" w:rsidRPr="001723A3" w:rsidRDefault="00B754E6">
      <w:pPr>
        <w:spacing w:after="52" w:line="259" w:lineRule="auto"/>
        <w:ind w:left="38"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0EB91953" w14:textId="77777777" w:rsidR="008D2CDA" w:rsidRPr="001723A3" w:rsidRDefault="00B754E6">
      <w:pPr>
        <w:pStyle w:val="Nagwek1"/>
        <w:ind w:left="20" w:right="2"/>
        <w:rPr>
          <w:rFonts w:asciiTheme="minorHAnsi" w:hAnsiTheme="minorHAnsi" w:cstheme="minorHAnsi"/>
          <w:sz w:val="20"/>
          <w:szCs w:val="20"/>
        </w:rPr>
      </w:pPr>
      <w:r w:rsidRPr="001723A3">
        <w:rPr>
          <w:rFonts w:asciiTheme="minorHAnsi" w:hAnsiTheme="minorHAnsi" w:cstheme="minorHAnsi"/>
          <w:sz w:val="20"/>
          <w:szCs w:val="20"/>
        </w:rPr>
        <w:t xml:space="preserve">§ 1 PRZEDMIOT UMOWY </w:t>
      </w:r>
    </w:p>
    <w:p w14:paraId="6E0D4C8E" w14:textId="77777777" w:rsidR="008D2CDA" w:rsidRPr="001723A3" w:rsidRDefault="00B754E6">
      <w:pPr>
        <w:numPr>
          <w:ilvl w:val="0"/>
          <w:numId w:val="3"/>
        </w:numPr>
        <w:ind w:left="316" w:right="16" w:hanging="293"/>
        <w:rPr>
          <w:rFonts w:asciiTheme="minorHAnsi" w:hAnsiTheme="minorHAnsi" w:cstheme="minorHAnsi"/>
          <w:sz w:val="20"/>
          <w:szCs w:val="20"/>
        </w:rPr>
      </w:pPr>
      <w:r w:rsidRPr="001723A3">
        <w:rPr>
          <w:rFonts w:asciiTheme="minorHAnsi" w:hAnsiTheme="minorHAnsi" w:cstheme="minorHAnsi"/>
          <w:sz w:val="20"/>
          <w:szCs w:val="20"/>
        </w:rPr>
        <w:t xml:space="preserve">Przedmiotem umowy jest realizacja robót budowlanych w ramach zadania inwestycyjnego pn. „Przebudowa ul. Pułaskiego w Sierpcu na odcinku od posesji nr 83 do ul. Bema – I etap”, zgodnie z przyjętą ofertą i SWZ. </w:t>
      </w:r>
    </w:p>
    <w:p w14:paraId="0F3EE7C3" w14:textId="77777777" w:rsidR="008D2CDA" w:rsidRPr="001723A3" w:rsidRDefault="00B754E6">
      <w:pPr>
        <w:numPr>
          <w:ilvl w:val="0"/>
          <w:numId w:val="3"/>
        </w:numPr>
        <w:ind w:left="316" w:right="16" w:hanging="293"/>
        <w:rPr>
          <w:rFonts w:asciiTheme="minorHAnsi" w:hAnsiTheme="minorHAnsi" w:cstheme="minorHAnsi"/>
          <w:sz w:val="20"/>
          <w:szCs w:val="20"/>
        </w:rPr>
      </w:pPr>
      <w:r w:rsidRPr="001723A3">
        <w:rPr>
          <w:rFonts w:asciiTheme="minorHAnsi" w:hAnsiTheme="minorHAnsi" w:cstheme="minorHAnsi"/>
          <w:sz w:val="20"/>
          <w:szCs w:val="20"/>
        </w:rPr>
        <w:t xml:space="preserve">Przedmiotowe zadanie inwestycyjne jest finansowane wyłącznie ze środków własnych Zamawiającego. </w:t>
      </w:r>
    </w:p>
    <w:p w14:paraId="7B4DE732" w14:textId="77777777" w:rsidR="008D2CDA" w:rsidRPr="001723A3" w:rsidRDefault="00B754E6">
      <w:pPr>
        <w:numPr>
          <w:ilvl w:val="0"/>
          <w:numId w:val="3"/>
        </w:numPr>
        <w:ind w:left="316" w:right="16" w:hanging="293"/>
        <w:rPr>
          <w:rFonts w:asciiTheme="minorHAnsi" w:hAnsiTheme="minorHAnsi" w:cstheme="minorHAnsi"/>
          <w:sz w:val="20"/>
          <w:szCs w:val="20"/>
        </w:rPr>
      </w:pPr>
      <w:r w:rsidRPr="001723A3">
        <w:rPr>
          <w:rFonts w:asciiTheme="minorHAnsi" w:hAnsiTheme="minorHAnsi" w:cstheme="minorHAnsi"/>
          <w:sz w:val="20"/>
          <w:szCs w:val="20"/>
        </w:rPr>
        <w:t xml:space="preserve">Roboty budowlane oznaczają pełen zakres robót budowlanych, robót rozbiórkowych, robót montażowych, usług budowlanych oraz dostaw maszyn i urządzeń, które Wykonawca zobowiązuje się wykonać i przekazać Zamawiającemu, zgodnie z dokumentacją projektową, niniejszą umową, zgodnie z wymogami ustawy Prawo budowlane oraz zgodnie z innymi obowiązującymi przepisami i normami, jak również zgodnie z zasadami wiedzy technicznej. </w:t>
      </w:r>
    </w:p>
    <w:p w14:paraId="76AB74AD" w14:textId="77777777" w:rsidR="008D2CDA" w:rsidRPr="001723A3" w:rsidRDefault="00B754E6">
      <w:pPr>
        <w:numPr>
          <w:ilvl w:val="0"/>
          <w:numId w:val="3"/>
        </w:numPr>
        <w:spacing w:after="306"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Szczegółowo przedmiot umowy i zakres robót opisują następujące dokumenty (załącznik nr</w:t>
      </w:r>
      <w:proofErr w:type="gramStart"/>
      <w:r w:rsidRPr="001723A3">
        <w:rPr>
          <w:rFonts w:asciiTheme="minorHAnsi" w:hAnsiTheme="minorHAnsi" w:cstheme="minorHAnsi"/>
          <w:color w:val="00000A"/>
          <w:sz w:val="20"/>
          <w:szCs w:val="20"/>
        </w:rPr>
        <w:t xml:space="preserve"> ….</w:t>
      </w:r>
      <w:proofErr w:type="gramEnd"/>
      <w:r w:rsidRPr="001723A3">
        <w:rPr>
          <w:rFonts w:asciiTheme="minorHAnsi" w:hAnsiTheme="minorHAnsi" w:cstheme="minorHAnsi"/>
          <w:color w:val="00000A"/>
          <w:sz w:val="20"/>
          <w:szCs w:val="20"/>
        </w:rPr>
        <w:t xml:space="preserve">. do SWZ): </w:t>
      </w:r>
    </w:p>
    <w:p w14:paraId="2AA81972" w14:textId="77777777" w:rsidR="008D2CDA" w:rsidRPr="001723A3" w:rsidRDefault="00B754E6">
      <w:pPr>
        <w:spacing w:after="0" w:line="259" w:lineRule="auto"/>
        <w:ind w:left="53" w:firstLine="0"/>
        <w:jc w:val="left"/>
        <w:rPr>
          <w:rFonts w:asciiTheme="minorHAnsi" w:hAnsiTheme="minorHAnsi" w:cstheme="minorHAnsi"/>
          <w:sz w:val="20"/>
          <w:szCs w:val="20"/>
        </w:rPr>
      </w:pPr>
      <w:r w:rsidRPr="001723A3">
        <w:rPr>
          <w:rFonts w:asciiTheme="minorHAnsi" w:eastAsia="Calibri" w:hAnsiTheme="minorHAnsi" w:cstheme="minorHAnsi"/>
          <w:noProof/>
          <w:sz w:val="20"/>
          <w:szCs w:val="20"/>
        </w:rPr>
        <mc:AlternateContent>
          <mc:Choice Requires="wpg">
            <w:drawing>
              <wp:inline distT="0" distB="0" distL="0" distR="0" wp14:anchorId="1F88CDEE" wp14:editId="5E50E0E7">
                <wp:extent cx="1828800" cy="7620"/>
                <wp:effectExtent l="0" t="0" r="0" b="0"/>
                <wp:docPr id="21640" name="Group 21640"/>
                <wp:cNvGraphicFramePr/>
                <a:graphic xmlns:a="http://schemas.openxmlformats.org/drawingml/2006/main">
                  <a:graphicData uri="http://schemas.microsoft.com/office/word/2010/wordprocessingGroup">
                    <wpg:wgp>
                      <wpg:cNvGrpSpPr/>
                      <wpg:grpSpPr>
                        <a:xfrm>
                          <a:off x="0" y="0"/>
                          <a:ext cx="1828800" cy="7620"/>
                          <a:chOff x="0" y="0"/>
                          <a:chExt cx="1828800" cy="7620"/>
                        </a:xfrm>
                      </wpg:grpSpPr>
                      <wps:wsp>
                        <wps:cNvPr id="27168" name="Shape 27168"/>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1640" style="width:144pt;height:0.600037pt;mso-position-horizontal-relative:char;mso-position-vertical-relative:line" coordsize="18288,76">
                <v:shape id="Shape 27169" style="position:absolute;width:18288;height:91;left:0;top:0;" coordsize="1828800,9144" path="m0,0l1828800,0l1828800,9144l0,9144l0,0">
                  <v:stroke weight="0pt" endcap="flat" joinstyle="miter" miterlimit="10" on="false" color="#000000" opacity="0"/>
                  <v:fill on="true" color="#000000"/>
                </v:shape>
              </v:group>
            </w:pict>
          </mc:Fallback>
        </mc:AlternateContent>
      </w:r>
      <w:r w:rsidRPr="001723A3">
        <w:rPr>
          <w:rFonts w:asciiTheme="minorHAnsi" w:hAnsiTheme="minorHAnsi" w:cstheme="minorHAnsi"/>
          <w:sz w:val="20"/>
          <w:szCs w:val="20"/>
        </w:rPr>
        <w:t xml:space="preserve"> </w:t>
      </w:r>
    </w:p>
    <w:p w14:paraId="0DE4E2FD" w14:textId="77777777" w:rsidR="008D2CDA" w:rsidRPr="001723A3" w:rsidRDefault="00B754E6">
      <w:pPr>
        <w:numPr>
          <w:ilvl w:val="1"/>
          <w:numId w:val="3"/>
        </w:numPr>
        <w:ind w:right="16" w:hanging="283"/>
        <w:rPr>
          <w:rFonts w:asciiTheme="minorHAnsi" w:hAnsiTheme="minorHAnsi" w:cstheme="minorHAnsi"/>
          <w:sz w:val="20"/>
          <w:szCs w:val="20"/>
        </w:rPr>
      </w:pPr>
      <w:r w:rsidRPr="001723A3">
        <w:rPr>
          <w:rFonts w:asciiTheme="minorHAnsi" w:hAnsiTheme="minorHAnsi" w:cstheme="minorHAnsi"/>
          <w:sz w:val="20"/>
          <w:szCs w:val="20"/>
        </w:rPr>
        <w:t xml:space="preserve">projekt budowlany i wykonawczy na przebudowę drogi gminnej ul. Pułaskiego w Sierpcu; </w:t>
      </w:r>
    </w:p>
    <w:p w14:paraId="20E4BCB5" w14:textId="77777777" w:rsidR="008D2CDA" w:rsidRPr="001723A3" w:rsidRDefault="00B754E6">
      <w:pPr>
        <w:numPr>
          <w:ilvl w:val="1"/>
          <w:numId w:val="3"/>
        </w:numPr>
        <w:ind w:right="16" w:hanging="283"/>
        <w:rPr>
          <w:rFonts w:asciiTheme="minorHAnsi" w:hAnsiTheme="minorHAnsi" w:cstheme="minorHAnsi"/>
          <w:sz w:val="20"/>
          <w:szCs w:val="20"/>
        </w:rPr>
      </w:pPr>
      <w:r w:rsidRPr="001723A3">
        <w:rPr>
          <w:rFonts w:asciiTheme="minorHAnsi" w:hAnsiTheme="minorHAnsi" w:cstheme="minorHAnsi"/>
          <w:sz w:val="20"/>
          <w:szCs w:val="20"/>
        </w:rPr>
        <w:t xml:space="preserve">projekt techniczny i wykonawczy na przebudowę drogi gminnej ul. Pułaskiego w Sierpcu; </w:t>
      </w:r>
    </w:p>
    <w:p w14:paraId="2439977A" w14:textId="1AC02076" w:rsidR="00F317A1" w:rsidRPr="001723A3" w:rsidRDefault="00F317A1" w:rsidP="00F317A1">
      <w:pPr>
        <w:numPr>
          <w:ilvl w:val="1"/>
          <w:numId w:val="3"/>
        </w:numPr>
        <w:ind w:right="16" w:hanging="283"/>
        <w:rPr>
          <w:rFonts w:asciiTheme="minorHAnsi" w:hAnsiTheme="minorHAnsi" w:cstheme="minorHAnsi"/>
          <w:sz w:val="20"/>
          <w:szCs w:val="20"/>
        </w:rPr>
      </w:pPr>
      <w:r w:rsidRPr="001723A3">
        <w:rPr>
          <w:rFonts w:asciiTheme="minorHAnsi" w:hAnsiTheme="minorHAnsi" w:cstheme="minorHAnsi"/>
          <w:sz w:val="20"/>
          <w:szCs w:val="20"/>
        </w:rPr>
        <w:t xml:space="preserve">przedmiar Pułaskiego od ul Bema do posesji nr 55; </w:t>
      </w:r>
    </w:p>
    <w:p w14:paraId="5C30FED7" w14:textId="77777777" w:rsidR="008D2CDA" w:rsidRPr="001723A3" w:rsidRDefault="00B754E6">
      <w:pPr>
        <w:numPr>
          <w:ilvl w:val="1"/>
          <w:numId w:val="3"/>
        </w:numPr>
        <w:ind w:right="16" w:hanging="283"/>
        <w:rPr>
          <w:rFonts w:asciiTheme="minorHAnsi" w:hAnsiTheme="minorHAnsi" w:cstheme="minorHAnsi"/>
          <w:sz w:val="20"/>
          <w:szCs w:val="20"/>
        </w:rPr>
      </w:pPr>
      <w:r w:rsidRPr="001723A3">
        <w:rPr>
          <w:rFonts w:asciiTheme="minorHAnsi" w:hAnsiTheme="minorHAnsi" w:cstheme="minorHAnsi"/>
          <w:sz w:val="20"/>
          <w:szCs w:val="20"/>
        </w:rPr>
        <w:t xml:space="preserve">szczegółowe specyfikacje techniczne wykonania i odbioru robót na przebudowę ulic na osiedlu Bema w Sierpcu; </w:t>
      </w:r>
    </w:p>
    <w:p w14:paraId="0E2C8554" w14:textId="77777777" w:rsidR="00F317A1" w:rsidRPr="001723A3" w:rsidRDefault="00B754E6">
      <w:pPr>
        <w:numPr>
          <w:ilvl w:val="1"/>
          <w:numId w:val="3"/>
        </w:numPr>
        <w:ind w:right="16" w:hanging="283"/>
        <w:rPr>
          <w:rFonts w:asciiTheme="minorHAnsi" w:hAnsiTheme="minorHAnsi" w:cstheme="minorHAnsi"/>
          <w:sz w:val="20"/>
          <w:szCs w:val="20"/>
        </w:rPr>
      </w:pPr>
      <w:r w:rsidRPr="001723A3">
        <w:rPr>
          <w:rFonts w:asciiTheme="minorHAnsi" w:hAnsiTheme="minorHAnsi" w:cstheme="minorHAnsi"/>
          <w:sz w:val="20"/>
          <w:szCs w:val="20"/>
        </w:rPr>
        <w:t xml:space="preserve">projekt stałej organizacji ruchu na przebudowę ulic na osiedlu Bema w Sierpcu; </w:t>
      </w:r>
    </w:p>
    <w:p w14:paraId="5EAD66EE" w14:textId="1455A02D" w:rsidR="008D2CDA" w:rsidRPr="001723A3" w:rsidRDefault="00B754E6">
      <w:pPr>
        <w:numPr>
          <w:ilvl w:val="1"/>
          <w:numId w:val="3"/>
        </w:numPr>
        <w:ind w:right="16" w:hanging="283"/>
        <w:rPr>
          <w:rFonts w:asciiTheme="minorHAnsi" w:hAnsiTheme="minorHAnsi" w:cstheme="minorHAnsi"/>
          <w:sz w:val="20"/>
          <w:szCs w:val="20"/>
        </w:rPr>
      </w:pPr>
      <w:r w:rsidRPr="001723A3">
        <w:rPr>
          <w:rFonts w:asciiTheme="minorHAnsi" w:hAnsiTheme="minorHAnsi" w:cstheme="minorHAnsi"/>
          <w:sz w:val="20"/>
          <w:szCs w:val="20"/>
        </w:rPr>
        <w:t>Oferta Wykonawcy, stanowiąca Załącznik Nr</w:t>
      </w:r>
      <w:proofErr w:type="gramStart"/>
      <w:r w:rsidRPr="001723A3">
        <w:rPr>
          <w:rFonts w:asciiTheme="minorHAnsi" w:hAnsiTheme="minorHAnsi" w:cstheme="minorHAnsi"/>
          <w:sz w:val="20"/>
          <w:szCs w:val="20"/>
        </w:rPr>
        <w:t xml:space="preserve"> ….</w:t>
      </w:r>
      <w:proofErr w:type="gramEnd"/>
      <w:r w:rsidRPr="001723A3">
        <w:rPr>
          <w:rFonts w:asciiTheme="minorHAnsi" w:hAnsiTheme="minorHAnsi" w:cstheme="minorHAnsi"/>
          <w:sz w:val="20"/>
          <w:szCs w:val="20"/>
        </w:rPr>
        <w:t xml:space="preserve">. do niniejszej umowy. </w:t>
      </w:r>
    </w:p>
    <w:p w14:paraId="3D52ADB9"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 celu oszacowania i wyceny zakresu robót zaleca się kierowanie dodatkowo: </w:t>
      </w:r>
    </w:p>
    <w:p w14:paraId="628B1B41" w14:textId="77777777" w:rsidR="00F317A1" w:rsidRPr="001723A3" w:rsidRDefault="00B754E6">
      <w:pPr>
        <w:numPr>
          <w:ilvl w:val="1"/>
          <w:numId w:val="3"/>
        </w:numPr>
        <w:spacing w:after="0" w:line="253" w:lineRule="auto"/>
        <w:ind w:right="16" w:hanging="283"/>
        <w:rPr>
          <w:rFonts w:asciiTheme="minorHAnsi" w:hAnsiTheme="minorHAnsi" w:cstheme="minorHAnsi"/>
          <w:sz w:val="20"/>
          <w:szCs w:val="20"/>
        </w:rPr>
      </w:pPr>
      <w:r w:rsidRPr="001723A3">
        <w:rPr>
          <w:rFonts w:asciiTheme="minorHAnsi" w:hAnsiTheme="minorHAnsi" w:cstheme="minorHAnsi"/>
          <w:color w:val="00000A"/>
          <w:sz w:val="20"/>
          <w:szCs w:val="20"/>
        </w:rPr>
        <w:t xml:space="preserve">wynikami szczegółowych wizji terenowych i inwentaryzacji własnych; </w:t>
      </w:r>
    </w:p>
    <w:p w14:paraId="2C85B853" w14:textId="77777777" w:rsidR="00F317A1" w:rsidRPr="001723A3" w:rsidRDefault="00B754E6">
      <w:pPr>
        <w:numPr>
          <w:ilvl w:val="1"/>
          <w:numId w:val="3"/>
        </w:numPr>
        <w:spacing w:after="0" w:line="253" w:lineRule="auto"/>
        <w:ind w:right="16" w:hanging="283"/>
        <w:rPr>
          <w:rFonts w:asciiTheme="minorHAnsi" w:hAnsiTheme="minorHAnsi" w:cstheme="minorHAnsi"/>
          <w:sz w:val="20"/>
          <w:szCs w:val="20"/>
        </w:rPr>
      </w:pPr>
      <w:r w:rsidRPr="001723A3">
        <w:rPr>
          <w:rFonts w:asciiTheme="minorHAnsi" w:hAnsiTheme="minorHAnsi" w:cstheme="minorHAnsi"/>
          <w:color w:val="00000A"/>
          <w:sz w:val="20"/>
          <w:szCs w:val="20"/>
        </w:rPr>
        <w:t xml:space="preserve">wynikami badań i pomiarów własnych; </w:t>
      </w:r>
    </w:p>
    <w:p w14:paraId="27DF7650" w14:textId="0B3E9850" w:rsidR="008D2CDA" w:rsidRPr="001723A3" w:rsidRDefault="00B754E6">
      <w:pPr>
        <w:numPr>
          <w:ilvl w:val="1"/>
          <w:numId w:val="3"/>
        </w:numPr>
        <w:spacing w:after="0" w:line="253" w:lineRule="auto"/>
        <w:ind w:right="16" w:hanging="283"/>
        <w:rPr>
          <w:rFonts w:asciiTheme="minorHAnsi" w:hAnsiTheme="minorHAnsi" w:cstheme="minorHAnsi"/>
          <w:sz w:val="20"/>
          <w:szCs w:val="20"/>
        </w:rPr>
      </w:pPr>
      <w:r w:rsidRPr="001723A3">
        <w:rPr>
          <w:rFonts w:asciiTheme="minorHAnsi" w:hAnsiTheme="minorHAnsi" w:cstheme="minorHAnsi"/>
          <w:color w:val="00000A"/>
          <w:sz w:val="20"/>
          <w:szCs w:val="20"/>
        </w:rPr>
        <w:t xml:space="preserve">wynikami opracowań własnych. </w:t>
      </w:r>
    </w:p>
    <w:p w14:paraId="42CAA850"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Wykonawca udziela Zamawiającemu zgodnie z § 8 Umowy, gwarancji jakości na wykonane roboty i zamontowane urządzenia. </w:t>
      </w:r>
    </w:p>
    <w:p w14:paraId="73A7E950"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lastRenderedPageBreak/>
        <w:t xml:space="preserve">Uprawnienia z tytułu rękojmi za wady przysługują Zamawiającemu przez okres równy okresowi zaoferowanej przez Wykonawcę gwarancji jakości. </w:t>
      </w:r>
    </w:p>
    <w:p w14:paraId="0BAEA39E"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Na podstawie art. 95 ust. 1 ustawy </w:t>
      </w:r>
      <w:proofErr w:type="spellStart"/>
      <w:r w:rsidRPr="001723A3">
        <w:rPr>
          <w:rFonts w:asciiTheme="minorHAnsi" w:hAnsiTheme="minorHAnsi" w:cstheme="minorHAnsi"/>
          <w:color w:val="00000A"/>
          <w:sz w:val="20"/>
          <w:szCs w:val="20"/>
        </w:rPr>
        <w:t>Pzp</w:t>
      </w:r>
      <w:proofErr w:type="spellEnd"/>
      <w:r w:rsidRPr="001723A3">
        <w:rPr>
          <w:rFonts w:asciiTheme="minorHAnsi" w:hAnsiTheme="minorHAnsi" w:cstheme="minorHAnsi"/>
          <w:color w:val="00000A"/>
          <w:sz w:val="20"/>
          <w:szCs w:val="20"/>
        </w:rPr>
        <w:t xml:space="preserve">, w związku z art. 438 ustawy </w:t>
      </w:r>
      <w:proofErr w:type="spellStart"/>
      <w:r w:rsidRPr="001723A3">
        <w:rPr>
          <w:rFonts w:asciiTheme="minorHAnsi" w:hAnsiTheme="minorHAnsi" w:cstheme="minorHAnsi"/>
          <w:color w:val="00000A"/>
          <w:sz w:val="20"/>
          <w:szCs w:val="20"/>
        </w:rPr>
        <w:t>Pzp</w:t>
      </w:r>
      <w:proofErr w:type="spellEnd"/>
      <w:r w:rsidRPr="001723A3">
        <w:rPr>
          <w:rFonts w:asciiTheme="minorHAnsi" w:hAnsiTheme="minorHAnsi" w:cstheme="minorHAnsi"/>
          <w:color w:val="00000A"/>
          <w:sz w:val="20"/>
          <w:szCs w:val="20"/>
        </w:rPr>
        <w:t xml:space="preserve">, Zamawiający </w:t>
      </w:r>
      <w:proofErr w:type="gramStart"/>
      <w:r w:rsidRPr="001723A3">
        <w:rPr>
          <w:rFonts w:asciiTheme="minorHAnsi" w:hAnsiTheme="minorHAnsi" w:cstheme="minorHAnsi"/>
          <w:color w:val="00000A"/>
          <w:sz w:val="20"/>
          <w:szCs w:val="20"/>
        </w:rPr>
        <w:t>wymaga</w:t>
      </w:r>
      <w:proofErr w:type="gramEnd"/>
      <w:r w:rsidRPr="001723A3">
        <w:rPr>
          <w:rFonts w:asciiTheme="minorHAnsi" w:hAnsiTheme="minorHAnsi" w:cstheme="minorHAnsi"/>
          <w:color w:val="00000A"/>
          <w:sz w:val="20"/>
          <w:szCs w:val="20"/>
        </w:rPr>
        <w:t xml:space="preserve"> aby Wykonawca lub Podwykonawca zatrudniał na podstawie umowy o pracę (w rozumieniu art. 22 § 1 ustawy z dnia 26 czerwca 1974 r. – Kodeks pracy), osoby wykonujące czynności w zakresie realizacji zamówienia, tj. minimum 1 osoba na stanowisku operatora koparki. </w:t>
      </w:r>
    </w:p>
    <w:p w14:paraId="45C79A1F"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 trakcie realizacji zamówienia Zamawiający uprawniony jest do wykonywania czynności weryfikacyjnych i kontrolnych wobec Wykonawcy </w:t>
      </w:r>
      <w:proofErr w:type="gramStart"/>
      <w:r w:rsidRPr="001723A3">
        <w:rPr>
          <w:rFonts w:asciiTheme="minorHAnsi" w:hAnsiTheme="minorHAnsi" w:cstheme="minorHAnsi"/>
          <w:color w:val="00000A"/>
          <w:sz w:val="20"/>
          <w:szCs w:val="20"/>
        </w:rPr>
        <w:t>odnośnie</w:t>
      </w:r>
      <w:proofErr w:type="gramEnd"/>
      <w:r w:rsidRPr="001723A3">
        <w:rPr>
          <w:rFonts w:asciiTheme="minorHAnsi" w:hAnsiTheme="minorHAnsi" w:cstheme="minorHAnsi"/>
          <w:color w:val="00000A"/>
          <w:sz w:val="20"/>
          <w:szCs w:val="20"/>
        </w:rPr>
        <w:t xml:space="preserve"> spełniania przez Wykonawcę lub Podwykonawcę wymogu zatrudnienia na podstawie umowy o pracę osób wykonujących wskazane w ust. 8 czynności Zamawiający uprawniony jest do: </w:t>
      </w:r>
    </w:p>
    <w:p w14:paraId="15707A2C" w14:textId="77777777" w:rsidR="008D2CDA" w:rsidRPr="001723A3" w:rsidRDefault="00B754E6">
      <w:pPr>
        <w:numPr>
          <w:ilvl w:val="1"/>
          <w:numId w:val="3"/>
        </w:numPr>
        <w:spacing w:after="3" w:line="256" w:lineRule="auto"/>
        <w:ind w:right="16" w:hanging="283"/>
        <w:rPr>
          <w:rFonts w:asciiTheme="minorHAnsi" w:hAnsiTheme="minorHAnsi" w:cstheme="minorHAnsi"/>
          <w:sz w:val="20"/>
          <w:szCs w:val="20"/>
        </w:rPr>
      </w:pPr>
      <w:r w:rsidRPr="001723A3">
        <w:rPr>
          <w:rFonts w:asciiTheme="minorHAnsi" w:hAnsiTheme="minorHAnsi" w:cstheme="minorHAnsi"/>
          <w:color w:val="00000A"/>
          <w:sz w:val="20"/>
          <w:szCs w:val="20"/>
        </w:rPr>
        <w:t xml:space="preserve">żądania oświadczenia wykonawcy lub podwykonawcy o zatrudnieniu na podstawie umowy o pracę osób wykonujących czynności w związku z realizacją zamówienia, określającego liczbę osób zatrudnionych na podstawie umowy o pracę, rodzaje umów o pracę i wymiary etatów; </w:t>
      </w:r>
    </w:p>
    <w:p w14:paraId="170B9479" w14:textId="77777777" w:rsidR="008D2CDA" w:rsidRPr="001723A3" w:rsidRDefault="00B754E6">
      <w:pPr>
        <w:numPr>
          <w:ilvl w:val="1"/>
          <w:numId w:val="3"/>
        </w:numPr>
        <w:spacing w:after="3" w:line="256" w:lineRule="auto"/>
        <w:ind w:right="16" w:hanging="283"/>
        <w:rPr>
          <w:rFonts w:asciiTheme="minorHAnsi" w:hAnsiTheme="minorHAnsi" w:cstheme="minorHAnsi"/>
          <w:sz w:val="20"/>
          <w:szCs w:val="20"/>
        </w:rPr>
      </w:pPr>
      <w:r w:rsidRPr="001723A3">
        <w:rPr>
          <w:rFonts w:asciiTheme="minorHAnsi" w:hAnsiTheme="minorHAnsi" w:cstheme="minorHAnsi"/>
          <w:color w:val="00000A"/>
          <w:sz w:val="20"/>
          <w:szCs w:val="20"/>
        </w:rPr>
        <w:t xml:space="preserve">żądania wyjaśnień w przypadku wątpliwości w zakresie potwierdzenia spełniania ww. </w:t>
      </w:r>
    </w:p>
    <w:p w14:paraId="324B990F" w14:textId="77777777" w:rsidR="008D2CDA" w:rsidRPr="001723A3" w:rsidRDefault="00B754E6">
      <w:pPr>
        <w:spacing w:after="3" w:line="256" w:lineRule="auto"/>
        <w:ind w:left="605" w:right="16" w:firstLine="0"/>
        <w:rPr>
          <w:rFonts w:asciiTheme="minorHAnsi" w:hAnsiTheme="minorHAnsi" w:cstheme="minorHAnsi"/>
          <w:sz w:val="20"/>
          <w:szCs w:val="20"/>
        </w:rPr>
      </w:pPr>
      <w:r w:rsidRPr="001723A3">
        <w:rPr>
          <w:rFonts w:asciiTheme="minorHAnsi" w:hAnsiTheme="minorHAnsi" w:cstheme="minorHAnsi"/>
          <w:color w:val="00000A"/>
          <w:sz w:val="20"/>
          <w:szCs w:val="20"/>
        </w:rPr>
        <w:t xml:space="preserve">wymogów; </w:t>
      </w:r>
    </w:p>
    <w:p w14:paraId="193BA9A5" w14:textId="77777777" w:rsidR="008D2CDA" w:rsidRPr="001723A3" w:rsidRDefault="00B754E6">
      <w:pPr>
        <w:numPr>
          <w:ilvl w:val="1"/>
          <w:numId w:val="3"/>
        </w:numPr>
        <w:spacing w:after="3" w:line="256" w:lineRule="auto"/>
        <w:ind w:right="16" w:hanging="283"/>
        <w:rPr>
          <w:rFonts w:asciiTheme="minorHAnsi" w:hAnsiTheme="minorHAnsi" w:cstheme="minorHAnsi"/>
          <w:sz w:val="20"/>
          <w:szCs w:val="20"/>
        </w:rPr>
      </w:pPr>
      <w:r w:rsidRPr="001723A3">
        <w:rPr>
          <w:rFonts w:asciiTheme="minorHAnsi" w:hAnsiTheme="minorHAnsi" w:cstheme="minorHAnsi"/>
          <w:color w:val="00000A"/>
          <w:sz w:val="20"/>
          <w:szCs w:val="20"/>
        </w:rPr>
        <w:t xml:space="preserve">przeprowadzania kontroli na miejscu wykonywania świadczenia. </w:t>
      </w:r>
    </w:p>
    <w:p w14:paraId="20E7E693"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Z tytułu niespełnienia żądania określonego w ust. 9 pkt 1 Zamawiający naliczy kary umowne, określone w § 7 ust. 1 pkt 10 Umowy. </w:t>
      </w:r>
    </w:p>
    <w:p w14:paraId="7B8561C0"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Zamawiający wymaga, aby wynagrodzenie za pracę osób zatrudnionych na podstawie umowy o pracę nie było niższe od obowiązującej wysokości wynagrodzenia minimalnego, ustalonej na podstawie przepisów ustawy z dnia 10 października 2002 r. o minimalnym wynagrodzeniu za pracę. </w:t>
      </w:r>
    </w:p>
    <w:p w14:paraId="47040679"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Wykonawca i jego podwykonawcy zobowiązani są do uzyskania zgody od pracowników na przetwarzanie danych osobowych zgodnie z przepisami ustawy o ochronie danych osobowych. </w:t>
      </w:r>
    </w:p>
    <w:p w14:paraId="00793663"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Wykonawca zobowiązuje się, na swój koszt, do sporządzenia oraz dostarczenia po zakończeniu robót dokumentacji powykonawczej i dokumentów wymaganych przez Prawo Budowlane w zakresie związanym z ich zakończeniem i wynikającej z niniejszej umowy. Wykonawca oświadcza również, że jest przedsiębiorcą specjalizującym się w realizacji inwestycji budowlanych o charakterze odpowiadającym zamierzonemu Zadaniu Inwestycyjnemu oraz przedmiotowi opisanemu w umowie i gwarantuje wysoką jakość prac związanych z realizacją Zadania Inwestycyjnego. </w:t>
      </w:r>
    </w:p>
    <w:p w14:paraId="4528330E"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Wykonawca oświadcza, że zapoznał się z terenem, na którym ma być realizowany Przedmiot Umowy oraz obszarem przyległym, a wszelkie okoliczności i uwarunkowania wynikające z lokalizacji zostały przez Wykonawcę uwzględnione w Ofercie Wykonawcy. </w:t>
      </w:r>
    </w:p>
    <w:p w14:paraId="323B77AE"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t>
      </w:r>
    </w:p>
    <w:p w14:paraId="2E6B1A1D" w14:textId="77777777" w:rsidR="008D2CDA" w:rsidRPr="001723A3" w:rsidRDefault="00B754E6">
      <w:pPr>
        <w:numPr>
          <w:ilvl w:val="0"/>
          <w:numId w:val="3"/>
        </w:numPr>
        <w:spacing w:after="3"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Wykonawca oświadcza, że prowadzi działalność gospodarczą w zakresie objętym Umową </w:t>
      </w:r>
      <w:proofErr w:type="gramStart"/>
      <w:r w:rsidRPr="001723A3">
        <w:rPr>
          <w:rFonts w:asciiTheme="minorHAnsi" w:hAnsiTheme="minorHAnsi" w:cstheme="minorHAnsi"/>
          <w:color w:val="00000A"/>
          <w:sz w:val="20"/>
          <w:szCs w:val="20"/>
        </w:rPr>
        <w:t>oraz,</w:t>
      </w:r>
      <w:proofErr w:type="gramEnd"/>
      <w:r w:rsidRPr="001723A3">
        <w:rPr>
          <w:rFonts w:asciiTheme="minorHAnsi" w:hAnsiTheme="minorHAnsi" w:cstheme="minorHAnsi"/>
          <w:color w:val="00000A"/>
          <w:sz w:val="20"/>
          <w:szCs w:val="20"/>
        </w:rPr>
        <w:t xml:space="preserve"> że posiada odpowiednie zaplecze logistyczne, wykwalifikowaną kadrę techniczną oraz doświadczenie i odpowiedni potencjał wykonawczy w zakresie wykonawstwa robót budowlanych będących Przedmiotem Umowy oraz realizacji wszelkich postanowień Umowy. </w:t>
      </w:r>
    </w:p>
    <w:p w14:paraId="5DD5A473" w14:textId="77777777" w:rsidR="008D2CDA" w:rsidRPr="001723A3" w:rsidRDefault="00B754E6">
      <w:pPr>
        <w:numPr>
          <w:ilvl w:val="0"/>
          <w:numId w:val="3"/>
        </w:numPr>
        <w:spacing w:after="59" w:line="256" w:lineRule="auto"/>
        <w:ind w:left="316" w:right="16" w:hanging="293"/>
        <w:rPr>
          <w:rFonts w:asciiTheme="minorHAnsi" w:hAnsiTheme="minorHAnsi" w:cstheme="minorHAnsi"/>
          <w:sz w:val="20"/>
          <w:szCs w:val="20"/>
        </w:rPr>
      </w:pPr>
      <w:r w:rsidRPr="001723A3">
        <w:rPr>
          <w:rFonts w:asciiTheme="minorHAnsi" w:hAnsiTheme="minorHAnsi" w:cstheme="minorHAnsi"/>
          <w:color w:val="00000A"/>
          <w:sz w:val="20"/>
          <w:szCs w:val="20"/>
        </w:rPr>
        <w:t xml:space="preserve">Wykonawca zobowiązuje się do dochowania najwyższej staranności i dbałości o interesy Zamawiającego przy wykonaniu przedmiotu Umowy. </w:t>
      </w:r>
    </w:p>
    <w:p w14:paraId="6812A86A" w14:textId="77777777" w:rsidR="008D2CDA" w:rsidRPr="001723A3" w:rsidRDefault="00B754E6">
      <w:pPr>
        <w:spacing w:after="52" w:line="259" w:lineRule="auto"/>
        <w:ind w:left="38"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2ED3E624" w14:textId="77777777" w:rsidR="008D2CDA" w:rsidRPr="001723A3" w:rsidRDefault="00B754E6">
      <w:pPr>
        <w:pStyle w:val="Nagwek1"/>
        <w:ind w:left="20" w:right="0"/>
        <w:rPr>
          <w:rFonts w:asciiTheme="minorHAnsi" w:hAnsiTheme="minorHAnsi" w:cstheme="minorHAnsi"/>
          <w:sz w:val="20"/>
          <w:szCs w:val="20"/>
        </w:rPr>
      </w:pPr>
      <w:r w:rsidRPr="001723A3">
        <w:rPr>
          <w:rFonts w:asciiTheme="minorHAnsi" w:hAnsiTheme="minorHAnsi" w:cstheme="minorHAnsi"/>
          <w:sz w:val="20"/>
          <w:szCs w:val="20"/>
        </w:rPr>
        <w:t xml:space="preserve">§ 2 TERMIN REALIZACJI UMOWY </w:t>
      </w:r>
    </w:p>
    <w:p w14:paraId="1230C1AE" w14:textId="77777777" w:rsidR="008D2CDA" w:rsidRPr="001723A3" w:rsidRDefault="00B754E6">
      <w:pPr>
        <w:numPr>
          <w:ilvl w:val="0"/>
          <w:numId w:val="4"/>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Termin realizacji przedmiotu umowy: </w:t>
      </w:r>
    </w:p>
    <w:p w14:paraId="7382F870" w14:textId="77777777" w:rsidR="008D2CDA" w:rsidRPr="001723A3" w:rsidRDefault="00B754E6">
      <w:pPr>
        <w:numPr>
          <w:ilvl w:val="1"/>
          <w:numId w:val="4"/>
        </w:numPr>
        <w:spacing w:after="0"/>
        <w:ind w:left="608" w:right="7" w:hanging="286"/>
        <w:jc w:val="left"/>
        <w:rPr>
          <w:rFonts w:asciiTheme="minorHAnsi" w:hAnsiTheme="minorHAnsi" w:cstheme="minorHAnsi"/>
          <w:sz w:val="20"/>
          <w:szCs w:val="20"/>
        </w:rPr>
      </w:pPr>
      <w:r w:rsidRPr="001723A3">
        <w:rPr>
          <w:rFonts w:asciiTheme="minorHAnsi" w:hAnsiTheme="minorHAnsi" w:cstheme="minorHAnsi"/>
          <w:sz w:val="20"/>
          <w:szCs w:val="20"/>
        </w:rPr>
        <w:t xml:space="preserve">rozpoczęcie robót: z dniem zawarcia umowy; </w:t>
      </w:r>
    </w:p>
    <w:p w14:paraId="0281E4CA" w14:textId="77777777" w:rsidR="008D2CDA" w:rsidRPr="001723A3" w:rsidRDefault="00B754E6">
      <w:pPr>
        <w:numPr>
          <w:ilvl w:val="1"/>
          <w:numId w:val="4"/>
        </w:numPr>
        <w:spacing w:after="54" w:line="259" w:lineRule="auto"/>
        <w:ind w:left="608" w:right="7" w:hanging="286"/>
        <w:jc w:val="left"/>
        <w:rPr>
          <w:rFonts w:asciiTheme="minorHAnsi" w:hAnsiTheme="minorHAnsi" w:cstheme="minorHAnsi"/>
          <w:sz w:val="20"/>
          <w:szCs w:val="20"/>
        </w:rPr>
      </w:pPr>
      <w:r w:rsidRPr="001723A3">
        <w:rPr>
          <w:rFonts w:asciiTheme="minorHAnsi" w:hAnsiTheme="minorHAnsi" w:cstheme="minorHAnsi"/>
          <w:sz w:val="20"/>
          <w:szCs w:val="20"/>
        </w:rPr>
        <w:t xml:space="preserve">zakończenie robót: </w:t>
      </w:r>
      <w:r w:rsidRPr="00771AB3">
        <w:rPr>
          <w:rFonts w:asciiTheme="minorHAnsi" w:hAnsiTheme="minorHAnsi" w:cstheme="minorHAnsi"/>
          <w:color w:val="auto"/>
          <w:sz w:val="20"/>
          <w:szCs w:val="20"/>
        </w:rPr>
        <w:t>do 3</w:t>
      </w:r>
      <w:r w:rsidRPr="001723A3">
        <w:rPr>
          <w:rFonts w:asciiTheme="minorHAnsi" w:hAnsiTheme="minorHAnsi" w:cstheme="minorHAnsi"/>
          <w:sz w:val="20"/>
          <w:szCs w:val="20"/>
        </w:rPr>
        <w:t xml:space="preserve"> miesięcy od dnia zawarcia umowy. </w:t>
      </w:r>
    </w:p>
    <w:p w14:paraId="4C32D5D9" w14:textId="77777777" w:rsidR="008D2CDA" w:rsidRPr="001723A3" w:rsidRDefault="00B754E6">
      <w:pPr>
        <w:numPr>
          <w:ilvl w:val="0"/>
          <w:numId w:val="4"/>
        </w:numPr>
        <w:spacing w:after="3" w:line="256" w:lineRule="auto"/>
        <w:ind w:right="14" w:hanging="283"/>
        <w:rPr>
          <w:rFonts w:asciiTheme="minorHAnsi" w:hAnsiTheme="minorHAnsi" w:cstheme="minorHAnsi"/>
          <w:sz w:val="20"/>
          <w:szCs w:val="20"/>
        </w:rPr>
      </w:pPr>
      <w:r w:rsidRPr="001723A3">
        <w:rPr>
          <w:rFonts w:asciiTheme="minorHAnsi" w:hAnsiTheme="minorHAnsi" w:cstheme="minorHAnsi"/>
          <w:color w:val="00000A"/>
          <w:sz w:val="20"/>
          <w:szCs w:val="20"/>
        </w:rPr>
        <w:t>Zamawiający przewiduje możliwość dokonania zmiany terminu realizacji zamówienia tylko na zasadach i warunkach określonych w § 11 niniejszej umowy.</w:t>
      </w:r>
      <w:r w:rsidRPr="001723A3">
        <w:rPr>
          <w:rFonts w:asciiTheme="minorHAnsi" w:hAnsiTheme="minorHAnsi" w:cstheme="minorHAnsi"/>
          <w:sz w:val="20"/>
          <w:szCs w:val="20"/>
        </w:rPr>
        <w:t xml:space="preserve"> </w:t>
      </w:r>
    </w:p>
    <w:p w14:paraId="5542D613" w14:textId="77777777" w:rsidR="008D2CDA" w:rsidRPr="001723A3" w:rsidRDefault="00B754E6">
      <w:pPr>
        <w:numPr>
          <w:ilvl w:val="0"/>
          <w:numId w:val="4"/>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Wprowadzenie Wykonawcy na budowę nastąpi z dniem protokolarnego przekazania Wykonawcy terenu budowy, jednakże nie później niż 7 dni po zawarciu niniejszej umowy. </w:t>
      </w:r>
    </w:p>
    <w:p w14:paraId="001B8B7F" w14:textId="77777777" w:rsidR="008D2CDA" w:rsidRPr="001723A3" w:rsidRDefault="00B754E6">
      <w:pPr>
        <w:spacing w:after="55" w:line="259" w:lineRule="auto"/>
        <w:ind w:left="38"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3BC32C87" w14:textId="77777777" w:rsidR="008D2CDA" w:rsidRPr="001723A3" w:rsidRDefault="00B754E6">
      <w:pPr>
        <w:pStyle w:val="Nagwek1"/>
        <w:ind w:left="20" w:right="0"/>
        <w:rPr>
          <w:rFonts w:asciiTheme="minorHAnsi" w:hAnsiTheme="minorHAnsi" w:cstheme="minorHAnsi"/>
          <w:sz w:val="20"/>
          <w:szCs w:val="20"/>
        </w:rPr>
      </w:pPr>
      <w:r w:rsidRPr="001723A3">
        <w:rPr>
          <w:rFonts w:asciiTheme="minorHAnsi" w:hAnsiTheme="minorHAnsi" w:cstheme="minorHAnsi"/>
          <w:sz w:val="20"/>
          <w:szCs w:val="20"/>
        </w:rPr>
        <w:t xml:space="preserve">§ 3 WYNAGRODZENIE ORAZ WARUNKI PŁATNOŚCI </w:t>
      </w:r>
    </w:p>
    <w:p w14:paraId="49900305" w14:textId="77777777" w:rsidR="008D2CDA" w:rsidRPr="001723A3" w:rsidRDefault="00B754E6">
      <w:pPr>
        <w:numPr>
          <w:ilvl w:val="0"/>
          <w:numId w:val="5"/>
        </w:numPr>
        <w:spacing w:after="0"/>
        <w:ind w:right="14" w:hanging="708"/>
        <w:rPr>
          <w:rFonts w:asciiTheme="minorHAnsi" w:hAnsiTheme="minorHAnsi" w:cstheme="minorHAnsi"/>
          <w:sz w:val="20"/>
          <w:szCs w:val="20"/>
        </w:rPr>
      </w:pPr>
      <w:r w:rsidRPr="001723A3">
        <w:rPr>
          <w:rFonts w:asciiTheme="minorHAnsi" w:hAnsiTheme="minorHAnsi" w:cstheme="minorHAnsi"/>
          <w:sz w:val="20"/>
          <w:szCs w:val="20"/>
        </w:rPr>
        <w:t>Za wykonanie przedmiotu umowy określonego w § 1. Strony ustalają wynagrodzenie ryczałtowe w wysokości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zł brutto (słownie: </w:t>
      </w:r>
    </w:p>
    <w:p w14:paraId="34D0C616" w14:textId="77777777" w:rsidR="008D2CDA" w:rsidRPr="001723A3" w:rsidRDefault="00B754E6">
      <w:pPr>
        <w:spacing w:after="0" w:line="322" w:lineRule="auto"/>
        <w:ind w:left="322" w:right="14" w:firstLine="0"/>
        <w:rPr>
          <w:rFonts w:asciiTheme="minorHAnsi" w:hAnsiTheme="minorHAnsi" w:cstheme="minorHAnsi"/>
          <w:sz w:val="20"/>
          <w:szCs w:val="20"/>
        </w:rPr>
      </w:pPr>
      <w:r w:rsidRPr="001723A3">
        <w:rPr>
          <w:rFonts w:asciiTheme="minorHAnsi" w:hAnsiTheme="minorHAnsi" w:cstheme="minorHAnsi"/>
          <w:sz w:val="20"/>
          <w:szCs w:val="20"/>
        </w:rPr>
        <w:lastRenderedPageBreak/>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w </w:t>
      </w:r>
      <w:r w:rsidRPr="001723A3">
        <w:rPr>
          <w:rFonts w:asciiTheme="minorHAnsi" w:hAnsiTheme="minorHAnsi" w:cstheme="minorHAnsi"/>
          <w:sz w:val="20"/>
          <w:szCs w:val="20"/>
        </w:rPr>
        <w:tab/>
        <w:t xml:space="preserve">tym </w:t>
      </w:r>
      <w:r w:rsidRPr="001723A3">
        <w:rPr>
          <w:rFonts w:asciiTheme="minorHAnsi" w:hAnsiTheme="minorHAnsi" w:cstheme="minorHAnsi"/>
          <w:sz w:val="20"/>
          <w:szCs w:val="20"/>
        </w:rPr>
        <w:tab/>
        <w:t xml:space="preserve">…. </w:t>
      </w:r>
      <w:r w:rsidRPr="001723A3">
        <w:rPr>
          <w:rFonts w:asciiTheme="minorHAnsi" w:hAnsiTheme="minorHAnsi" w:cstheme="minorHAnsi"/>
          <w:sz w:val="20"/>
          <w:szCs w:val="20"/>
        </w:rPr>
        <w:tab/>
        <w:t xml:space="preserve">% </w:t>
      </w:r>
      <w:r w:rsidRPr="001723A3">
        <w:rPr>
          <w:rFonts w:asciiTheme="minorHAnsi" w:hAnsiTheme="minorHAnsi" w:cstheme="minorHAnsi"/>
          <w:sz w:val="20"/>
          <w:szCs w:val="20"/>
        </w:rPr>
        <w:tab/>
        <w:t xml:space="preserve">podatku </w:t>
      </w:r>
      <w:r w:rsidRPr="001723A3">
        <w:rPr>
          <w:rFonts w:asciiTheme="minorHAnsi" w:hAnsiTheme="minorHAnsi" w:cstheme="minorHAnsi"/>
          <w:sz w:val="20"/>
          <w:szCs w:val="20"/>
        </w:rPr>
        <w:tab/>
        <w:t xml:space="preserve">Vat, </w:t>
      </w:r>
      <w:r w:rsidRPr="001723A3">
        <w:rPr>
          <w:rFonts w:asciiTheme="minorHAnsi" w:hAnsiTheme="minorHAnsi" w:cstheme="minorHAnsi"/>
          <w:sz w:val="20"/>
          <w:szCs w:val="20"/>
        </w:rPr>
        <w:tab/>
        <w:t xml:space="preserve">w </w:t>
      </w:r>
      <w:r w:rsidRPr="001723A3">
        <w:rPr>
          <w:rFonts w:asciiTheme="minorHAnsi" w:hAnsiTheme="minorHAnsi" w:cstheme="minorHAnsi"/>
          <w:sz w:val="20"/>
          <w:szCs w:val="20"/>
        </w:rPr>
        <w:tab/>
        <w:t xml:space="preserve">kwocie </w:t>
      </w:r>
      <w:r w:rsidRPr="001723A3">
        <w:rPr>
          <w:rFonts w:asciiTheme="minorHAnsi" w:hAnsiTheme="minorHAnsi" w:cstheme="minorHAnsi"/>
          <w:sz w:val="20"/>
          <w:szCs w:val="20"/>
        </w:rPr>
        <w:tab/>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w:t>
      </w:r>
      <w:r w:rsidRPr="001723A3">
        <w:rPr>
          <w:rFonts w:asciiTheme="minorHAnsi" w:hAnsiTheme="minorHAnsi" w:cstheme="minorHAnsi"/>
          <w:sz w:val="20"/>
          <w:szCs w:val="20"/>
        </w:rPr>
        <w:tab/>
        <w:t xml:space="preserve">zł </w:t>
      </w:r>
      <w:r w:rsidRPr="001723A3">
        <w:rPr>
          <w:rFonts w:asciiTheme="minorHAnsi" w:hAnsiTheme="minorHAnsi" w:cstheme="minorHAnsi"/>
          <w:sz w:val="20"/>
          <w:szCs w:val="20"/>
        </w:rPr>
        <w:tab/>
        <w:t xml:space="preserve">(słownie: </w:t>
      </w:r>
    </w:p>
    <w:p w14:paraId="484C09B7" w14:textId="77777777" w:rsidR="008D2CDA" w:rsidRPr="001723A3" w:rsidRDefault="00B754E6">
      <w:pPr>
        <w:ind w:left="346" w:right="14" w:firstLine="0"/>
        <w:rPr>
          <w:rFonts w:asciiTheme="minorHAnsi" w:hAnsiTheme="minorHAnsi" w:cstheme="minorHAnsi"/>
          <w:sz w:val="20"/>
          <w:szCs w:val="20"/>
        </w:rPr>
      </w:pPr>
      <w:r w:rsidRPr="001723A3">
        <w:rPr>
          <w:rFonts w:asciiTheme="minorHAnsi" w:hAnsiTheme="minorHAnsi" w:cstheme="minorHAnsi"/>
          <w:sz w:val="20"/>
          <w:szCs w:val="20"/>
        </w:rPr>
        <w:t xml:space="preserve">……………………………..), </w:t>
      </w:r>
    </w:p>
    <w:p w14:paraId="281D9583" w14:textId="77777777" w:rsidR="008D2CDA" w:rsidRPr="001723A3" w:rsidRDefault="00B754E6">
      <w:pPr>
        <w:ind w:left="322" w:right="14" w:firstLine="0"/>
        <w:rPr>
          <w:rFonts w:asciiTheme="minorHAnsi" w:hAnsiTheme="minorHAnsi" w:cstheme="minorHAnsi"/>
          <w:sz w:val="20"/>
          <w:szCs w:val="20"/>
        </w:rPr>
      </w:pPr>
      <w:r w:rsidRPr="001723A3">
        <w:rPr>
          <w:rFonts w:asciiTheme="minorHAnsi" w:hAnsiTheme="minorHAnsi" w:cstheme="minorHAnsi"/>
          <w:sz w:val="20"/>
          <w:szCs w:val="20"/>
        </w:rPr>
        <w:t>co stanowi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zł netto (słownie: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w:t>
      </w:r>
    </w:p>
    <w:p w14:paraId="11FD88E0" w14:textId="77777777"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t xml:space="preserve">Określone wynagrodzenie ryczałtowe będzie finansowane wyłącznie ze środków własnych Zamawiającego. </w:t>
      </w:r>
    </w:p>
    <w:p w14:paraId="4678BB63"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Wszelkie wydatki związane z wykonaniem niniejszej umowy ponosi Wykonawca. Zamawiający nie przewiduje udzielenia zaliczek. </w:t>
      </w:r>
    </w:p>
    <w:p w14:paraId="20B99FC8"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Wynagrodzenie powyższe uwzględnia wszelkie elementy inflacyjne w okresie realizacji przedmiotu umowy oraz uwzględnia wszystkie prace i czynności, które są niezbędne do osiągnięcia zakładanych parametrów technicznych przy przekazaniu obiektów do eksploatacji. </w:t>
      </w:r>
    </w:p>
    <w:p w14:paraId="0C3374D4" w14:textId="77777777" w:rsidR="008D2CDA" w:rsidRPr="001723A3" w:rsidRDefault="00B754E6">
      <w:pPr>
        <w:numPr>
          <w:ilvl w:val="0"/>
          <w:numId w:val="5"/>
        </w:numPr>
        <w:spacing w:after="0"/>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Wynagrodzenie ryczałtowe określone w ust. 1 będzie płatne na podstawie wystawionej przez Wykonawcę faktury końcowej, po wykonaniu całości przedmiotu umowy, po odbiorze prac przez inspektora nadzoru inwestorskiego oraz po podpisaniu końcowego protokołu odbioru robót. </w:t>
      </w:r>
    </w:p>
    <w:p w14:paraId="2D15B332" w14:textId="77777777" w:rsidR="008D2CDA" w:rsidRPr="001723A3" w:rsidRDefault="00B754E6">
      <w:pPr>
        <w:numPr>
          <w:ilvl w:val="0"/>
          <w:numId w:val="5"/>
        </w:numPr>
        <w:spacing w:after="0"/>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Zapłata wynagrodzenia za wykonany przedmiot zamówienia nastąpi na podstawie prawidłowo wystawionej i doręczonej Zamawiającemu faktury końcowej. </w:t>
      </w:r>
    </w:p>
    <w:p w14:paraId="34885843" w14:textId="77777777" w:rsidR="008D2CDA" w:rsidRPr="001723A3" w:rsidRDefault="00B754E6">
      <w:pPr>
        <w:numPr>
          <w:ilvl w:val="0"/>
          <w:numId w:val="5"/>
        </w:numPr>
        <w:spacing w:after="0"/>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Podstawę do wystawienia faktury końcowej stanowi protokół odbioru robót, o którym mowa w § 6 umowy. </w:t>
      </w:r>
    </w:p>
    <w:p w14:paraId="6DAEC6AC"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dokona płatności w terminie do 30 dni od daty otrzymania prawidłowo wystawionej faktury, pod warunkiem przekazania wraz z fakturą oświadczenia każdego z podwykonawców o uregulowaniu wobec niego przez Wykonawcę wszelkich zobowiązań finansowych należnych w ramach tego zamówienia na dzień wystawienia faktury. </w:t>
      </w:r>
    </w:p>
    <w:p w14:paraId="6508A77F"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Wynagrodzenie będzie płatne przelewem na rachunek bankowy wskazany na fakturze. </w:t>
      </w:r>
    </w:p>
    <w:p w14:paraId="180EAC73" w14:textId="14AC78EE"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Strony postanawiają, że jeżeli rachunek bankowy, którym posługuje się Wykonawca nie będzie ujęty w wykazie podatników, o którym stanowi art. 96b ustawy z dnia 11 marca 2004 r. o podatku od towarów i usług (Dz. U. z 202</w:t>
      </w:r>
      <w:r w:rsidR="00CC7AD8" w:rsidRPr="001723A3">
        <w:rPr>
          <w:rFonts w:asciiTheme="minorHAnsi" w:hAnsiTheme="minorHAnsi" w:cstheme="minorHAnsi"/>
          <w:sz w:val="20"/>
          <w:szCs w:val="20"/>
        </w:rPr>
        <w:t>5</w:t>
      </w:r>
      <w:r w:rsidRPr="001723A3">
        <w:rPr>
          <w:rFonts w:asciiTheme="minorHAnsi" w:hAnsiTheme="minorHAnsi" w:cstheme="minorHAnsi"/>
          <w:sz w:val="20"/>
          <w:szCs w:val="20"/>
        </w:rPr>
        <w:t xml:space="preserve"> r. poz. </w:t>
      </w:r>
      <w:r w:rsidR="00CC7AD8" w:rsidRPr="001723A3">
        <w:rPr>
          <w:rFonts w:asciiTheme="minorHAnsi" w:hAnsiTheme="minorHAnsi" w:cstheme="minorHAnsi"/>
          <w:sz w:val="20"/>
          <w:szCs w:val="20"/>
        </w:rPr>
        <w:t>775</w:t>
      </w:r>
      <w:r w:rsidRPr="001723A3">
        <w:rPr>
          <w:rFonts w:asciiTheme="minorHAnsi" w:hAnsiTheme="minorHAnsi" w:cstheme="minorHAnsi"/>
          <w:sz w:val="20"/>
          <w:szCs w:val="20"/>
        </w:rPr>
        <w:t xml:space="preserve"> z </w:t>
      </w:r>
      <w:proofErr w:type="spellStart"/>
      <w:r w:rsidRPr="001723A3">
        <w:rPr>
          <w:rFonts w:asciiTheme="minorHAnsi" w:hAnsiTheme="minorHAnsi" w:cstheme="minorHAnsi"/>
          <w:sz w:val="20"/>
          <w:szCs w:val="20"/>
        </w:rPr>
        <w:t>późn</w:t>
      </w:r>
      <w:proofErr w:type="spellEnd"/>
      <w:r w:rsidRPr="001723A3">
        <w:rPr>
          <w:rFonts w:asciiTheme="minorHAnsi" w:hAnsiTheme="minorHAnsi" w:cstheme="minorHAnsi"/>
          <w:sz w:val="20"/>
          <w:szCs w:val="20"/>
        </w:rPr>
        <w:t xml:space="preserve">. zm.) – tzw. „białej liście podatników VAT”, Zamawiający będzie uprawniony do wstrzymania płatności i nie będzie stanowiło to naruszenia Umowy. </w:t>
      </w:r>
    </w:p>
    <w:p w14:paraId="05FA6E2E"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 przypadku wystawienia przez Wykonawcę faktury VAT niezgodnej z Umową lub obowiązującymi przepisami prawa, Zamawiający ma prawo do wstrzymania płatności do czasu wyjaśnienia oraz otrzymania faktury korygującej, bez obowiązku płacenia odsetek z tytułu niedotrzymania terminu zapłaty. </w:t>
      </w:r>
    </w:p>
    <w:p w14:paraId="7361893D"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 datę płatności uważa się dzień obciążenia rachunku bankowego Zamawiającego. </w:t>
      </w:r>
    </w:p>
    <w:p w14:paraId="7FDAE1A4"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Kwota wynagrodzenia zawiera wszelkie koszty związane z wykonaniem przedmiotu niniejszej umowy, w tym m.in.: </w:t>
      </w:r>
    </w:p>
    <w:p w14:paraId="0B0F53C8" w14:textId="77777777" w:rsidR="008D2CDA" w:rsidRPr="001723A3" w:rsidRDefault="00B754E6">
      <w:pPr>
        <w:numPr>
          <w:ilvl w:val="1"/>
          <w:numId w:val="5"/>
        </w:numPr>
        <w:spacing w:after="0"/>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zakupu materiałów; </w:t>
      </w:r>
    </w:p>
    <w:p w14:paraId="660DD53A" w14:textId="77777777" w:rsidR="008D2CDA" w:rsidRPr="001723A3" w:rsidRDefault="00B754E6">
      <w:pPr>
        <w:numPr>
          <w:ilvl w:val="1"/>
          <w:numId w:val="5"/>
        </w:numPr>
        <w:spacing w:after="0"/>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obsługi geodezyjnej; </w:t>
      </w:r>
    </w:p>
    <w:p w14:paraId="3BBA0D67" w14:textId="77777777" w:rsidR="008D2CDA" w:rsidRPr="001723A3" w:rsidRDefault="00B754E6">
      <w:pPr>
        <w:numPr>
          <w:ilvl w:val="1"/>
          <w:numId w:val="5"/>
        </w:numPr>
        <w:spacing w:after="0"/>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prób i odbiorów technicznych; </w:t>
      </w:r>
    </w:p>
    <w:p w14:paraId="6BA10181" w14:textId="77777777" w:rsidR="008D2CDA" w:rsidRPr="001723A3" w:rsidRDefault="00B754E6">
      <w:pPr>
        <w:numPr>
          <w:ilvl w:val="1"/>
          <w:numId w:val="5"/>
        </w:numPr>
        <w:spacing w:after="0"/>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koniecznych zaświadczeń; </w:t>
      </w:r>
    </w:p>
    <w:p w14:paraId="1AC3B0F2" w14:textId="77777777" w:rsidR="008D2CDA" w:rsidRPr="001723A3" w:rsidRDefault="00B754E6">
      <w:pPr>
        <w:numPr>
          <w:ilvl w:val="1"/>
          <w:numId w:val="5"/>
        </w:numPr>
        <w:spacing w:after="0"/>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ubezpieczeń budowy; </w:t>
      </w:r>
    </w:p>
    <w:p w14:paraId="6067E9C9" w14:textId="77777777" w:rsidR="008D2CDA" w:rsidRPr="001723A3" w:rsidRDefault="00B754E6">
      <w:pPr>
        <w:numPr>
          <w:ilvl w:val="1"/>
          <w:numId w:val="5"/>
        </w:numPr>
        <w:spacing w:after="3"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zagospodarowania terenu budowy;</w:t>
      </w:r>
      <w:r w:rsidRPr="001723A3">
        <w:rPr>
          <w:rFonts w:asciiTheme="minorHAnsi" w:hAnsiTheme="minorHAnsi" w:cstheme="minorHAnsi"/>
          <w:sz w:val="20"/>
          <w:szCs w:val="20"/>
        </w:rPr>
        <w:t xml:space="preserve"> </w:t>
      </w:r>
    </w:p>
    <w:p w14:paraId="0D80B4DD" w14:textId="77777777" w:rsidR="008D2CDA" w:rsidRPr="001723A3" w:rsidRDefault="00B754E6">
      <w:pPr>
        <w:numPr>
          <w:ilvl w:val="1"/>
          <w:numId w:val="5"/>
        </w:numPr>
        <w:spacing w:after="3"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organizacji i utrzymania zaplecza budowy włącznie z kosztami zużycia mediów (wody, energii elektrycznej);</w:t>
      </w:r>
      <w:r w:rsidRPr="001723A3">
        <w:rPr>
          <w:rFonts w:asciiTheme="minorHAnsi" w:hAnsiTheme="minorHAnsi" w:cstheme="minorHAnsi"/>
          <w:sz w:val="20"/>
          <w:szCs w:val="20"/>
        </w:rPr>
        <w:t xml:space="preserve"> </w:t>
      </w:r>
    </w:p>
    <w:p w14:paraId="1DA74AE5" w14:textId="77777777" w:rsidR="008D2CDA" w:rsidRPr="001723A3" w:rsidRDefault="00B754E6">
      <w:pPr>
        <w:numPr>
          <w:ilvl w:val="1"/>
          <w:numId w:val="5"/>
        </w:numPr>
        <w:spacing w:after="3"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niezbędnych uzgodnień;</w:t>
      </w:r>
      <w:r w:rsidRPr="001723A3">
        <w:rPr>
          <w:rFonts w:asciiTheme="minorHAnsi" w:hAnsiTheme="minorHAnsi" w:cstheme="minorHAnsi"/>
          <w:sz w:val="20"/>
          <w:szCs w:val="20"/>
        </w:rPr>
        <w:t xml:space="preserve"> </w:t>
      </w:r>
    </w:p>
    <w:p w14:paraId="35F0E70B" w14:textId="77777777" w:rsidR="008D2CDA" w:rsidRPr="001723A3" w:rsidRDefault="00B754E6">
      <w:pPr>
        <w:numPr>
          <w:ilvl w:val="1"/>
          <w:numId w:val="5"/>
        </w:numPr>
        <w:spacing w:after="3"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wykonania niezbędnych przełożeń sieci i likwidacji kolizji;</w:t>
      </w:r>
      <w:r w:rsidRPr="001723A3">
        <w:rPr>
          <w:rFonts w:asciiTheme="minorHAnsi" w:hAnsiTheme="minorHAnsi" w:cstheme="minorHAnsi"/>
          <w:sz w:val="20"/>
          <w:szCs w:val="20"/>
        </w:rPr>
        <w:t xml:space="preserve"> </w:t>
      </w:r>
    </w:p>
    <w:p w14:paraId="75DC5F25" w14:textId="77777777" w:rsidR="008D2CDA" w:rsidRPr="001723A3" w:rsidRDefault="00B754E6">
      <w:pPr>
        <w:numPr>
          <w:ilvl w:val="1"/>
          <w:numId w:val="5"/>
        </w:numPr>
        <w:spacing w:after="3"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uzyskania atestów, przeprowadzenia prób, pomiarów sprawdzeń, opłaty urzędowe, odwodnienia, zabezpieczenia;</w:t>
      </w:r>
      <w:r w:rsidRPr="001723A3">
        <w:rPr>
          <w:rFonts w:asciiTheme="minorHAnsi" w:hAnsiTheme="minorHAnsi" w:cstheme="minorHAnsi"/>
          <w:sz w:val="20"/>
          <w:szCs w:val="20"/>
        </w:rPr>
        <w:t xml:space="preserve"> </w:t>
      </w:r>
    </w:p>
    <w:p w14:paraId="223AF997" w14:textId="77777777" w:rsidR="008D2CDA" w:rsidRPr="001723A3" w:rsidRDefault="00B754E6">
      <w:pPr>
        <w:numPr>
          <w:ilvl w:val="1"/>
          <w:numId w:val="5"/>
        </w:numPr>
        <w:spacing w:after="59"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przygotowania dokumentów odbiorowych, w tym w szczególności wszelkie koszty robót tymczasowych, przygotowawczych, porządkowych, zabezpieczających;</w:t>
      </w:r>
      <w:r w:rsidRPr="001723A3">
        <w:rPr>
          <w:rFonts w:asciiTheme="minorHAnsi" w:hAnsiTheme="minorHAnsi" w:cstheme="minorHAnsi"/>
          <w:sz w:val="20"/>
          <w:szCs w:val="20"/>
        </w:rPr>
        <w:t xml:space="preserve"> </w:t>
      </w:r>
    </w:p>
    <w:p w14:paraId="4B85E61A"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wykonania kompletnej dokumentacji powykonawczej (w 1 egzemplarzu) z aprobatami technicznymi, atestami, certyfikatami i deklaracjami zgodności na wbudowane materiały, wystawionymi przez producentów; </w:t>
      </w:r>
    </w:p>
    <w:p w14:paraId="6AD961E3"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 xml:space="preserve">wykonanie inwentaryzacji geodezyjnej powykonawczej w </w:t>
      </w:r>
      <w:r w:rsidRPr="001723A3">
        <w:rPr>
          <w:rFonts w:asciiTheme="minorHAnsi" w:hAnsiTheme="minorHAnsi" w:cstheme="minorHAnsi"/>
          <w:sz w:val="20"/>
          <w:szCs w:val="20"/>
        </w:rPr>
        <w:t>formie papierowej oraz na nośniku zewnętrznym w formacie .</w:t>
      </w:r>
      <w:proofErr w:type="spellStart"/>
      <w:r w:rsidRPr="001723A3">
        <w:rPr>
          <w:rFonts w:asciiTheme="minorHAnsi" w:hAnsiTheme="minorHAnsi" w:cstheme="minorHAnsi"/>
          <w:sz w:val="20"/>
          <w:szCs w:val="20"/>
        </w:rPr>
        <w:t>dxf</w:t>
      </w:r>
      <w:proofErr w:type="spellEnd"/>
      <w:r w:rsidRPr="001723A3">
        <w:rPr>
          <w:rFonts w:asciiTheme="minorHAnsi" w:hAnsiTheme="minorHAnsi" w:cstheme="minorHAnsi"/>
          <w:sz w:val="20"/>
          <w:szCs w:val="20"/>
        </w:rPr>
        <w:t xml:space="preserve"> lub .</w:t>
      </w:r>
      <w:proofErr w:type="spellStart"/>
      <w:r w:rsidRPr="001723A3">
        <w:rPr>
          <w:rFonts w:asciiTheme="minorHAnsi" w:hAnsiTheme="minorHAnsi" w:cstheme="minorHAnsi"/>
          <w:sz w:val="20"/>
          <w:szCs w:val="20"/>
        </w:rPr>
        <w:t>dwg</w:t>
      </w:r>
      <w:proofErr w:type="spellEnd"/>
      <w:r w:rsidRPr="001723A3">
        <w:rPr>
          <w:rFonts w:asciiTheme="minorHAnsi" w:hAnsiTheme="minorHAnsi" w:cstheme="minorHAnsi"/>
          <w:sz w:val="20"/>
          <w:szCs w:val="20"/>
        </w:rPr>
        <w:t xml:space="preserve"> (</w:t>
      </w:r>
      <w:proofErr w:type="spellStart"/>
      <w:r w:rsidRPr="001723A3">
        <w:rPr>
          <w:rFonts w:asciiTheme="minorHAnsi" w:hAnsiTheme="minorHAnsi" w:cstheme="minorHAnsi"/>
          <w:sz w:val="20"/>
          <w:szCs w:val="20"/>
        </w:rPr>
        <w:t>Autocad</w:t>
      </w:r>
      <w:proofErr w:type="spellEnd"/>
      <w:r w:rsidRPr="001723A3">
        <w:rPr>
          <w:rFonts w:asciiTheme="minorHAnsi" w:hAnsiTheme="minorHAnsi" w:cstheme="minorHAnsi"/>
          <w:sz w:val="20"/>
          <w:szCs w:val="20"/>
        </w:rPr>
        <w:t xml:space="preserve"> 2004) w obowiązującym układzie współrzędnych „2000”; </w:t>
      </w:r>
    </w:p>
    <w:p w14:paraId="308D37A1"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zagospodarowania i utylizacji odpadów, zgodnie z przepisami szczególnymi; </w:t>
      </w:r>
    </w:p>
    <w:p w14:paraId="349BE033" w14:textId="77777777" w:rsidR="008D2CDA" w:rsidRPr="001723A3" w:rsidRDefault="00B754E6">
      <w:pPr>
        <w:numPr>
          <w:ilvl w:val="1"/>
          <w:numId w:val="5"/>
        </w:numPr>
        <w:spacing w:after="3"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koszty ubezpieczenia i inne koszty wynikające z niniejszej umowy, a także ryzyko Wykonawcy z tytułu oszacowania wszelkich kosztów związanych z realizacją przedmiotu umowy;</w:t>
      </w:r>
      <w:r w:rsidRPr="001723A3">
        <w:rPr>
          <w:rFonts w:asciiTheme="minorHAnsi" w:hAnsiTheme="minorHAnsi" w:cstheme="minorHAnsi"/>
          <w:sz w:val="20"/>
          <w:szCs w:val="20"/>
        </w:rPr>
        <w:t xml:space="preserve"> </w:t>
      </w:r>
    </w:p>
    <w:p w14:paraId="5AF4CDA8" w14:textId="77777777" w:rsidR="008D2CDA" w:rsidRPr="001723A3" w:rsidRDefault="00B754E6">
      <w:pPr>
        <w:numPr>
          <w:ilvl w:val="1"/>
          <w:numId w:val="5"/>
        </w:numPr>
        <w:spacing w:after="49"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zatwierdzony projekt organizacji ruchu na czas prowadzenia robót;</w:t>
      </w:r>
      <w:r w:rsidRPr="001723A3">
        <w:rPr>
          <w:rFonts w:asciiTheme="minorHAnsi" w:hAnsiTheme="minorHAnsi" w:cstheme="minorHAnsi"/>
          <w:sz w:val="20"/>
          <w:szCs w:val="20"/>
        </w:rPr>
        <w:t xml:space="preserve"> 17) inne koszty i nakłady. </w:t>
      </w:r>
    </w:p>
    <w:p w14:paraId="7C828AA8"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lastRenderedPageBreak/>
        <w:t xml:space="preserve">Prawidłowo wystawiona faktura w ramach niniejszej Umowy będzie przesyłana do </w:t>
      </w:r>
      <w:proofErr w:type="spellStart"/>
      <w:r w:rsidRPr="001723A3">
        <w:rPr>
          <w:rFonts w:asciiTheme="minorHAnsi" w:hAnsiTheme="minorHAnsi" w:cstheme="minorHAnsi"/>
          <w:sz w:val="20"/>
          <w:szCs w:val="20"/>
        </w:rPr>
        <w:t>KSeF</w:t>
      </w:r>
      <w:proofErr w:type="spellEnd"/>
      <w:r w:rsidRPr="001723A3">
        <w:rPr>
          <w:rFonts w:asciiTheme="minorHAnsi" w:hAnsiTheme="minorHAnsi" w:cstheme="minorHAnsi"/>
          <w:sz w:val="20"/>
          <w:szCs w:val="20"/>
        </w:rPr>
        <w:t xml:space="preserve"> jako faktura ustrukturyzowana w rozumieniu art.2 pkt 32a ustawy z dnia 11 marca 2004 r. o podatku od towarów i usług (Dz.U. z 2025 r. poz. 775), przy użyciu </w:t>
      </w:r>
      <w:proofErr w:type="spellStart"/>
      <w:r w:rsidRPr="001723A3">
        <w:rPr>
          <w:rFonts w:asciiTheme="minorHAnsi" w:hAnsiTheme="minorHAnsi" w:cstheme="minorHAnsi"/>
          <w:sz w:val="20"/>
          <w:szCs w:val="20"/>
        </w:rPr>
        <w:t>KSeF</w:t>
      </w:r>
      <w:proofErr w:type="spellEnd"/>
      <w:r w:rsidRPr="001723A3">
        <w:rPr>
          <w:rFonts w:asciiTheme="minorHAnsi" w:hAnsiTheme="minorHAnsi" w:cstheme="minorHAnsi"/>
          <w:sz w:val="20"/>
          <w:szCs w:val="20"/>
        </w:rPr>
        <w:t xml:space="preserve">, zgodnie z zasadami wynikającymi z tej ustawy oraz aktów wykonawczych. W przypadku wyjątków od powyższej zasady określonych ustawą o podatku od towarów i usług oraz przepisami wykonawczymi dopuszczalne jest wystawienie faktury w formie papierowej lub faktury elektronicznej. </w:t>
      </w:r>
    </w:p>
    <w:p w14:paraId="370E4D10"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zobowiązuje się do zapewnienia odbioru faktury w </w:t>
      </w:r>
      <w:proofErr w:type="spellStart"/>
      <w:r w:rsidRPr="001723A3">
        <w:rPr>
          <w:rFonts w:asciiTheme="minorHAnsi" w:hAnsiTheme="minorHAnsi" w:cstheme="minorHAnsi"/>
          <w:sz w:val="20"/>
          <w:szCs w:val="20"/>
        </w:rPr>
        <w:t>KSeF</w:t>
      </w:r>
      <w:proofErr w:type="spellEnd"/>
      <w:r w:rsidRPr="001723A3">
        <w:rPr>
          <w:rFonts w:asciiTheme="minorHAnsi" w:hAnsiTheme="minorHAnsi" w:cstheme="minorHAnsi"/>
          <w:sz w:val="20"/>
          <w:szCs w:val="20"/>
        </w:rPr>
        <w:t xml:space="preserve">. </w:t>
      </w:r>
    </w:p>
    <w:p w14:paraId="3AAF265F"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Wykonawca, niezależnie od przesłania faktury do </w:t>
      </w:r>
      <w:proofErr w:type="spellStart"/>
      <w:r w:rsidRPr="001723A3">
        <w:rPr>
          <w:rFonts w:asciiTheme="minorHAnsi" w:hAnsiTheme="minorHAnsi" w:cstheme="minorHAnsi"/>
          <w:sz w:val="20"/>
          <w:szCs w:val="20"/>
        </w:rPr>
        <w:t>KSeF</w:t>
      </w:r>
      <w:proofErr w:type="spellEnd"/>
      <w:r w:rsidRPr="001723A3">
        <w:rPr>
          <w:rFonts w:asciiTheme="minorHAnsi" w:hAnsiTheme="minorHAnsi" w:cstheme="minorHAnsi"/>
          <w:sz w:val="20"/>
          <w:szCs w:val="20"/>
        </w:rPr>
        <w:t xml:space="preserve">, zobowiązany jest do przesłania Zamawiającemu na adres e-mail faktury@um.sierpc.pl wizualizacji wystawionej faktury ustrukturyzowanej w formacie PDF, opatrzonej kodem QR, o którym mowa w art. 106 </w:t>
      </w:r>
      <w:proofErr w:type="spellStart"/>
      <w:r w:rsidRPr="001723A3">
        <w:rPr>
          <w:rFonts w:asciiTheme="minorHAnsi" w:hAnsiTheme="minorHAnsi" w:cstheme="minorHAnsi"/>
          <w:sz w:val="20"/>
          <w:szCs w:val="20"/>
        </w:rPr>
        <w:t>gb</w:t>
      </w:r>
      <w:proofErr w:type="spellEnd"/>
      <w:r w:rsidRPr="001723A3">
        <w:rPr>
          <w:rFonts w:asciiTheme="minorHAnsi" w:hAnsiTheme="minorHAnsi" w:cstheme="minorHAnsi"/>
          <w:sz w:val="20"/>
          <w:szCs w:val="20"/>
        </w:rPr>
        <w:t xml:space="preserve"> ust. 1 ustawy o podatku od towarów i usług wraz z podpisanym bez zastrzeżeń protokołem odbioru należytego wykonania Umowy. Przesłanie wizualizacji ma charakter pomocniczy. </w:t>
      </w:r>
    </w:p>
    <w:p w14:paraId="6C5FCFE5"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dopuszcza złożenie faktury VAT w formie ustrukturyzowanego dokumentu elektronicznego w rozumieniu art. 2 pkt 32a ustawy z dnia 11 marca 2004 r. </w:t>
      </w:r>
    </w:p>
    <w:p w14:paraId="32B765AD" w14:textId="0740930C" w:rsidR="008D2CDA" w:rsidRPr="001723A3" w:rsidRDefault="00B754E6">
      <w:pPr>
        <w:ind w:left="322" w:right="14" w:firstLine="0"/>
        <w:rPr>
          <w:rFonts w:asciiTheme="minorHAnsi" w:hAnsiTheme="minorHAnsi" w:cstheme="minorHAnsi"/>
          <w:sz w:val="20"/>
          <w:szCs w:val="20"/>
        </w:rPr>
      </w:pPr>
      <w:r w:rsidRPr="001723A3">
        <w:rPr>
          <w:rFonts w:asciiTheme="minorHAnsi" w:hAnsiTheme="minorHAnsi" w:cstheme="minorHAnsi"/>
          <w:sz w:val="20"/>
          <w:szCs w:val="20"/>
        </w:rPr>
        <w:t xml:space="preserve">o podatku od towarów i usług, przy użyciu </w:t>
      </w:r>
      <w:proofErr w:type="spellStart"/>
      <w:r w:rsidRPr="001723A3">
        <w:rPr>
          <w:rFonts w:asciiTheme="minorHAnsi" w:hAnsiTheme="minorHAnsi" w:cstheme="minorHAnsi"/>
          <w:sz w:val="20"/>
          <w:szCs w:val="20"/>
        </w:rPr>
        <w:t>KSeF</w:t>
      </w:r>
      <w:proofErr w:type="spellEnd"/>
      <w:r w:rsidRPr="001723A3">
        <w:rPr>
          <w:rFonts w:asciiTheme="minorHAnsi" w:hAnsiTheme="minorHAnsi" w:cstheme="minorHAnsi"/>
          <w:sz w:val="20"/>
          <w:szCs w:val="20"/>
        </w:rPr>
        <w:t>, złożonego za pośrednictwem Platformy Elektronicznego Fakturowania, zwanej dalej PEF, zgodnie z ustawą z dnia 9 listopada 2018 r. o elektronicznym fakturowaniu w zamówieniach publicznych, koncesjach na roboty budowlane lub usługi oraz partnerstwie publiczno-prywatnym (Dz.U. z 202</w:t>
      </w:r>
      <w:r w:rsidR="00CC7AD8" w:rsidRPr="001723A3">
        <w:rPr>
          <w:rFonts w:asciiTheme="minorHAnsi" w:hAnsiTheme="minorHAnsi" w:cstheme="minorHAnsi"/>
          <w:sz w:val="20"/>
          <w:szCs w:val="20"/>
        </w:rPr>
        <w:t>6</w:t>
      </w:r>
      <w:r w:rsidRPr="001723A3">
        <w:rPr>
          <w:rFonts w:asciiTheme="minorHAnsi" w:hAnsiTheme="minorHAnsi" w:cstheme="minorHAnsi"/>
          <w:sz w:val="20"/>
          <w:szCs w:val="20"/>
        </w:rPr>
        <w:t xml:space="preserve"> r. poz. </w:t>
      </w:r>
      <w:r w:rsidR="00CC7AD8" w:rsidRPr="001723A3">
        <w:rPr>
          <w:rFonts w:asciiTheme="minorHAnsi" w:hAnsiTheme="minorHAnsi" w:cstheme="minorHAnsi"/>
          <w:sz w:val="20"/>
          <w:szCs w:val="20"/>
        </w:rPr>
        <w:t>276</w:t>
      </w:r>
      <w:r w:rsidRPr="001723A3">
        <w:rPr>
          <w:rFonts w:asciiTheme="minorHAnsi" w:hAnsiTheme="minorHAnsi" w:cstheme="minorHAnsi"/>
          <w:sz w:val="20"/>
          <w:szCs w:val="20"/>
        </w:rPr>
        <w:t xml:space="preserve">). </w:t>
      </w:r>
    </w:p>
    <w:p w14:paraId="40C45D76"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nie dopuszcza przesyłania innych ustrukturyzowanych dokumentów elektronicznych, </w:t>
      </w:r>
      <w:proofErr w:type="gramStart"/>
      <w:r w:rsidRPr="001723A3">
        <w:rPr>
          <w:rFonts w:asciiTheme="minorHAnsi" w:hAnsiTheme="minorHAnsi" w:cstheme="minorHAnsi"/>
          <w:sz w:val="20"/>
          <w:szCs w:val="20"/>
        </w:rPr>
        <w:t>za wyjątkiem</w:t>
      </w:r>
      <w:proofErr w:type="gramEnd"/>
      <w:r w:rsidRPr="001723A3">
        <w:rPr>
          <w:rFonts w:asciiTheme="minorHAnsi" w:hAnsiTheme="minorHAnsi" w:cstheme="minorHAnsi"/>
          <w:sz w:val="20"/>
          <w:szCs w:val="20"/>
        </w:rPr>
        <w:t xml:space="preserve"> faktury. </w:t>
      </w:r>
    </w:p>
    <w:p w14:paraId="484259E0"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Ustrukturyzowana faktura elektroniczna oprócz danych wymaganych w art. 2 pkt 32a ustawy o podatku od towarów i usług winna zawierać: </w:t>
      </w:r>
    </w:p>
    <w:p w14:paraId="347EB055"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informacje dotyczące odbiorcy płatności; </w:t>
      </w:r>
    </w:p>
    <w:p w14:paraId="7B3F6B11"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wskazanie numeru umowy zamówienia publicznego/zlecenia/zamówienia; </w:t>
      </w:r>
    </w:p>
    <w:p w14:paraId="4AFB623D"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wskazanie właściwej merytorycznie ze względu na przedmiot umowy komórki organizacyjnej Zamawiającego. </w:t>
      </w:r>
    </w:p>
    <w:p w14:paraId="28F489C4"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informuje, że identyfikatorem PEPPOL/adresem PEF Zamawiającego, który pozwoli na złożenie ustrukturyzowanej faktury elektronicznej jest: NIP 7761679049. </w:t>
      </w:r>
    </w:p>
    <w:p w14:paraId="4855E23E"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 </w:t>
      </w:r>
    </w:p>
    <w:p w14:paraId="21D54DA6"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Wystawiając fakturę Wykonawca zobowiązany jest wskazać: </w:t>
      </w:r>
    </w:p>
    <w:p w14:paraId="0F10AD14" w14:textId="77777777" w:rsidR="008D2CDA" w:rsidRPr="001723A3" w:rsidRDefault="00B754E6">
      <w:pPr>
        <w:numPr>
          <w:ilvl w:val="1"/>
          <w:numId w:val="5"/>
        </w:numPr>
        <w:spacing w:after="8" w:line="302" w:lineRule="auto"/>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nabywcę (podmiot 2): Gmina Miasto Sierpc ul. Piastowska 11a 09-200 Sierpc NIP 7761679049 znacznik jednostki podrzędnej JST – wartość „1” 2) odbiorcę (podmiot 3): Urząd Miejski w Sierpcu ul. Piastowska 11a 09-200 Sierpc NIP 7761002306 rola (JST odbiorca) – wartość „8”. </w:t>
      </w:r>
    </w:p>
    <w:p w14:paraId="0DCC8E98"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Brak dokumentów wymienionych w ust. 12 pkt 12 i 13 może stanowić podstawę do odmowy odbioru końcowego robót przez Zamawiającego i wstrzymania zapłaty za roboty do czasu uzupełnienia powyższych dokumentów. </w:t>
      </w:r>
    </w:p>
    <w:p w14:paraId="7B8704C7"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Wykonawca zobowiązany jest przedłożyć wraz z każdą fakturą oświadczenia podwykonawców i dalszych podwykonawców o uregulowaniu względem nich wymagalnego wynagrodzenia, z wyłączeniem kwot potrąconych na poczet np. naliczonych kar umownych i dowody dotyczące zapłaty wymagalnego wynagrodzenia podwykonawcom i dalszym podwykonawcom wykonującym prace podlegające odbiorowi. Oświadczenia, podpisane przez osoby upoważnione do reprezentowania składających je podwykonawców lub dalszych podwykonawców i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05CF42E7"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Jeżeli Wykonawca, podwykonawca lub dalszy podwykonawca nie zapłaci w terminie określonym w zaakceptowanej przez Zamawiającego umowie o podwykonawstwo, wynagrodzenia przysługującego podwykonawcy lub dalszemu podwykonawcy, podwykonawca lub dalszy podwykonawca może zwrócić się z żądaniem zapłaty należnego wynagrodzenia bezpośrednio do Zamawiającego. </w:t>
      </w:r>
    </w:p>
    <w:p w14:paraId="7B464E16"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wyznaczonym przez Zamawiającego nie krótszym niż 7 dni od dnia doręczenia Wykonawcy wezwania. W </w:t>
      </w:r>
      <w:r w:rsidRPr="001723A3">
        <w:rPr>
          <w:rFonts w:asciiTheme="minorHAnsi" w:hAnsiTheme="minorHAnsi" w:cstheme="minorHAnsi"/>
          <w:sz w:val="20"/>
          <w:szCs w:val="20"/>
        </w:rPr>
        <w:lastRenderedPageBreak/>
        <w:t xml:space="preserve">uwagach nie można powoływać się na potrącenie roszczeń Wykonawcy względem podwykonawcy niezwiązanych z realizacją umowy o podwykonawstwo. </w:t>
      </w:r>
    </w:p>
    <w:p w14:paraId="532EAEB5"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 przypadku zgłoszenia przez Wykonawcę uwag, o których mowa w ust. 25 podważających zasadność bezpośredniej zapłaty, Zamawiający może: </w:t>
      </w:r>
    </w:p>
    <w:p w14:paraId="40F13463"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nie dokonać bezpośredniej zapłaty wynagrodzenia podwykonawcy, jeżeli Wykonawca wykaże niezasadność takiej zapłaty lub; </w:t>
      </w:r>
    </w:p>
    <w:p w14:paraId="0073A39E"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złożyć do depozytu sądowego kwotę potrzebną na pokrycie wynagrodzenia podwykonawcy lub dalszego podwykonawcy w przypadku zaistnienia zasadniczej wątpliwości co do wysokości kwoty należnej zapłaty lub podmiotu, któremu płatność się należy; </w:t>
      </w:r>
    </w:p>
    <w:p w14:paraId="6F589C38" w14:textId="77777777" w:rsidR="008D2CDA" w:rsidRPr="001723A3" w:rsidRDefault="00B754E6">
      <w:pPr>
        <w:numPr>
          <w:ilvl w:val="1"/>
          <w:numId w:val="5"/>
        </w:numPr>
        <w:ind w:left="891" w:right="14" w:hanging="425"/>
        <w:rPr>
          <w:rFonts w:asciiTheme="minorHAnsi" w:hAnsiTheme="minorHAnsi" w:cstheme="minorHAnsi"/>
          <w:sz w:val="20"/>
          <w:szCs w:val="20"/>
        </w:rPr>
      </w:pPr>
      <w:r w:rsidRPr="001723A3">
        <w:rPr>
          <w:rFonts w:asciiTheme="minorHAnsi" w:hAnsiTheme="minorHAnsi" w:cstheme="minorHAnsi"/>
          <w:sz w:val="20"/>
          <w:szCs w:val="20"/>
        </w:rPr>
        <w:t xml:space="preserve">dokonać bezpośredniej zapłaty wynagrodzenia podwykonawcy lub dalszemu podwykonawcy, jeżeli podwykonawca lub dalszy podwykonawca wykaże zasadność takiej zapłaty. </w:t>
      </w:r>
    </w:p>
    <w:p w14:paraId="356DF68C"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jest uprawniony zapłacić podwykonawcy lub dalszemu podwykonawcy należne wynagrodzenie, będące przedmiotem żądania, o którym mowa w ust. 24, jeżeli podwykonawca lub dalszy podwykonawca udokumentuje jego zasadność fakturą oraz dokumentami potwierdzającymi wykonanie i odbiór robót, a Wykonawca nie złoży w trybie określonym w ust. 25 uwag wykazujących niezasadność bezpośredniej zapłaty, bez prawa Wykonawcy do podnoszenia w przyszłości zarzutów przeciwko tak dokonanej zapłacie. Bezpośrednia zapłata obejmuje wyłącznie należność główną, bez odsetek należnych podwykonawcy lub dalszemu podwykonawcy z tytułu uchybienia terminowi zapłaty. </w:t>
      </w:r>
    </w:p>
    <w:p w14:paraId="569834F2"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Równowartość kwoty zapłaconej podwykonawcy lub dalszemu podwykonawcy, bądź skierowanej do depozytu sądowego, Zamawiający jest uprawniony potrącić z wynagrodzenia należnego Wykonawcy. </w:t>
      </w:r>
    </w:p>
    <w:p w14:paraId="28340AD2"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Przesłanką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 </w:t>
      </w:r>
    </w:p>
    <w:p w14:paraId="6F8FEB22"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Bezpośrednia płatność dokonywana przez Zamawiającego na rzecz podwykonawcy lub dalszego podwykonawcy będzie obejmować wyłącznie należne podwykonawcy lub dalszemu podwykonawcy wynagrodzenie (wymagalne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7F3C772D"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Przy wynagrodzeniu należnym Wykonawcy w częściach, warunkiem zapłaty, przez Zamawiającego, drugiej i następnych części należnego wynagrodzenia za odebrane roboty budowlane jest przedstawienie dowodów zapłaty wymagalnego wynagrodzenia podwykonawcom i dalszym podwykonawcom, o których mowa w art. 464 ust. 1 ustawy Prawo zamówień publicznych, biorącym udział w realizacji odebranych robót budowlanych. </w:t>
      </w:r>
    </w:p>
    <w:p w14:paraId="4DB4F50E"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 przypadku nieprzedstawienia przez Wykonawcę wszystkich dowodów zapłaty o których mowa w ust. 31, wstrzymuje się wypłatę należnego wynagrodzenia za odebrane roboty budowlane, w części równej sumie kwot wynikających z nieprzedstawionych dowodów zapłaty. </w:t>
      </w:r>
    </w:p>
    <w:p w14:paraId="3229EFBB"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Kwota należna Podwykonawcy zostanie uiszczona przez Zamawiającego w złotych polskich (PLN). </w:t>
      </w:r>
    </w:p>
    <w:p w14:paraId="0DDEA404"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Wykonawca, którego wynagrodzenie zostało zmienione zgodnie z art. 439 ust. 1-3 ustawy Prawo zamówień publicznych,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3146E114" w14:textId="77777777" w:rsidR="008D2CDA" w:rsidRPr="001723A3" w:rsidRDefault="00B754E6">
      <w:pPr>
        <w:numPr>
          <w:ilvl w:val="1"/>
          <w:numId w:val="5"/>
        </w:numPr>
        <w:spacing w:after="59" w:line="256" w:lineRule="auto"/>
        <w:ind w:left="891" w:right="14" w:hanging="425"/>
        <w:rPr>
          <w:rFonts w:asciiTheme="minorHAnsi" w:hAnsiTheme="minorHAnsi" w:cstheme="minorHAnsi"/>
          <w:sz w:val="20"/>
          <w:szCs w:val="20"/>
        </w:rPr>
      </w:pPr>
      <w:r w:rsidRPr="001723A3">
        <w:rPr>
          <w:rFonts w:asciiTheme="minorHAnsi" w:hAnsiTheme="minorHAnsi" w:cstheme="minorHAnsi"/>
          <w:color w:val="00000A"/>
          <w:sz w:val="20"/>
          <w:szCs w:val="20"/>
        </w:rPr>
        <w:t xml:space="preserve">przedmiotem umowy są roboty budowlane lub usługi; </w:t>
      </w:r>
      <w:r w:rsidRPr="001723A3">
        <w:rPr>
          <w:rFonts w:asciiTheme="minorHAnsi" w:hAnsiTheme="minorHAnsi" w:cstheme="minorHAnsi"/>
          <w:sz w:val="20"/>
          <w:szCs w:val="20"/>
        </w:rPr>
        <w:t xml:space="preserve">2) </w:t>
      </w:r>
      <w:r w:rsidRPr="001723A3">
        <w:rPr>
          <w:rFonts w:asciiTheme="minorHAnsi" w:hAnsiTheme="minorHAnsi" w:cstheme="minorHAnsi"/>
          <w:color w:val="00000A"/>
          <w:sz w:val="20"/>
          <w:szCs w:val="20"/>
        </w:rPr>
        <w:t>okres obowiązywania umowy przekracza 12 miesięcy.</w:t>
      </w:r>
      <w:r w:rsidRPr="001723A3">
        <w:rPr>
          <w:rFonts w:asciiTheme="minorHAnsi" w:hAnsiTheme="minorHAnsi" w:cstheme="minorHAnsi"/>
          <w:sz w:val="20"/>
          <w:szCs w:val="20"/>
        </w:rPr>
        <w:t xml:space="preserve"> </w:t>
      </w:r>
    </w:p>
    <w:p w14:paraId="07359BE1"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Ryzyko co do poprawności kalkulacji ceny adekwatnej do rozmiaru przedmiotu zamówienia ponosi Wykonawca. </w:t>
      </w:r>
    </w:p>
    <w:p w14:paraId="2EA9B186" w14:textId="77777777" w:rsidR="008D2CDA" w:rsidRPr="001723A3" w:rsidRDefault="00B754E6">
      <w:pPr>
        <w:numPr>
          <w:ilvl w:val="0"/>
          <w:numId w:val="5"/>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Wykonawca zobowiązany jest do wskazania w wystawionej fakturze numeru umowy, której faktura dotyczy oraz pełnej nazwy realizowanego zadania. </w:t>
      </w:r>
    </w:p>
    <w:p w14:paraId="3F0C30A8" w14:textId="77777777" w:rsidR="008D2CDA" w:rsidRPr="001723A3" w:rsidRDefault="00B754E6">
      <w:pPr>
        <w:spacing w:after="55" w:line="259" w:lineRule="auto"/>
        <w:ind w:left="38"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51B361BD" w14:textId="77777777" w:rsidR="008D2CDA" w:rsidRPr="001723A3" w:rsidRDefault="00B754E6">
      <w:pPr>
        <w:pStyle w:val="Nagwek1"/>
        <w:ind w:left="20" w:right="0"/>
        <w:rPr>
          <w:rFonts w:asciiTheme="minorHAnsi" w:hAnsiTheme="minorHAnsi" w:cstheme="minorHAnsi"/>
          <w:sz w:val="20"/>
          <w:szCs w:val="20"/>
        </w:rPr>
      </w:pPr>
      <w:r w:rsidRPr="001723A3">
        <w:rPr>
          <w:rFonts w:asciiTheme="minorHAnsi" w:hAnsiTheme="minorHAnsi" w:cstheme="minorHAnsi"/>
          <w:sz w:val="20"/>
          <w:szCs w:val="20"/>
        </w:rPr>
        <w:t xml:space="preserve">§ 4 OBOWIĄZKI WYKONAWCY </w:t>
      </w:r>
    </w:p>
    <w:p w14:paraId="69B97F27"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zobowiązuje się dołożyć należytej staranności w celu realizacji przedmiotu umowy. </w:t>
      </w:r>
    </w:p>
    <w:p w14:paraId="0C4FDFCD"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dostarczy Zamawiającemu wraz z podpisaniem umowy kosztorys ofertowy sporządzony metodą uproszczoną, o wartości zgodnej ze złożoną ofertą. </w:t>
      </w:r>
    </w:p>
    <w:p w14:paraId="6F496CC6"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lastRenderedPageBreak/>
        <w:t xml:space="preserve">Materiały przed wbudowaniem winny być zatwierdzone przez inspektora nadzoru inwestorskiego. </w:t>
      </w:r>
    </w:p>
    <w:p w14:paraId="6EDED5B2"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Przedmiot umowy należy wykonać zgodnie z obowiązującymi przepisami prawa, sztuką budowlaną, wiedzą techniczną oraz zawartą z Zamawiającym umową i uzgodnieniami z Zamawiającym dokonanymi w trakcie realizacji przedmiotu umowy. </w:t>
      </w:r>
    </w:p>
    <w:p w14:paraId="75B911E9"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jest gospodarzem na terenie prowadzonych robót od daty przejęcia placu budowy do czasu jego oddania Zamawiającemu, na zasadach przewidzianych Prawem budowlanym, a w szczególności jest zobowiązany do: 1) wykonania robót budowlanych objętych niniejszą umową; </w:t>
      </w:r>
    </w:p>
    <w:p w14:paraId="57F10869"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koordynowania jako Wykonawca wszystkich robót objętych niniejszą umową, prowadzenia robót w sposób niepowodujący szkód, w tym zagrożenia bezpieczeństwa ludzi i mienia; w tym celu Wykonawca ma obowiązek, własnym staraniem i na własny koszt zabezpieczyć teren robót budowlanych wraz ze znajdującymi się na nim obiektami i urządzeniami, zapewnić warunki bezpieczeństwa, a także utrzymywać w należytym porządku i stanie technicznym teren robót oraz drogi wykorzystywane w celach transportowych na potrzeby prowadzonych robót; </w:t>
      </w:r>
    </w:p>
    <w:p w14:paraId="54DC8C38"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zapewnienia we własnym zakresie i na własny koszt dojścia i dojazdu dla pracowników oraz służb medycznych, pożarniczych, policji; </w:t>
      </w:r>
    </w:p>
    <w:p w14:paraId="2BFC25A6"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przestrzegania porządku i czystości na terenie budowy oraz wyznaczonych dojazdach; </w:t>
      </w:r>
    </w:p>
    <w:p w14:paraId="033D1AF7"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właściwego oznakowania miejsca prowadzenia robót, zgodnie z obowiązującymi w tym zakresie przepisami; </w:t>
      </w:r>
    </w:p>
    <w:p w14:paraId="5A40180C"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zapewnienia na własny koszt bezpiecznych warunków ruchu drogowego i pieszego w rejonie prowadzonych robót, objętych umową; </w:t>
      </w:r>
    </w:p>
    <w:p w14:paraId="67E7658B"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ochrony mienia oraz przestrzegania przepisów pożarowych na terenie budowy i zaplecza socjalnego; </w:t>
      </w:r>
    </w:p>
    <w:p w14:paraId="332F6688"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przestrzegania tajemnicy informacji związanych z realizacją przedmiotu umowy; </w:t>
      </w:r>
    </w:p>
    <w:p w14:paraId="3C7D2B80"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przestrzegania powszechnie obowiązujących przepisów oraz sprawowania nadzoru nad higieną i bezpieczeństwem pracy na terenie budowy i zaplecza socjalnego; </w:t>
      </w:r>
    </w:p>
    <w:p w14:paraId="28FA9AE7"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usunięcia ewentualnych szkód powstałych w trakcie realizacji przedmiotu umowy, z przyczyn leżących po stronie Wykonawcy; </w:t>
      </w:r>
    </w:p>
    <w:p w14:paraId="31155BBF" w14:textId="77777777" w:rsidR="008D2CDA" w:rsidRPr="001723A3" w:rsidRDefault="00B754E6">
      <w:pPr>
        <w:numPr>
          <w:ilvl w:val="1"/>
          <w:numId w:val="7"/>
        </w:numPr>
        <w:ind w:left="613" w:right="14"/>
        <w:rPr>
          <w:rFonts w:asciiTheme="minorHAnsi" w:hAnsiTheme="minorHAnsi" w:cstheme="minorHAnsi"/>
          <w:sz w:val="20"/>
          <w:szCs w:val="20"/>
        </w:rPr>
      </w:pPr>
      <w:r w:rsidRPr="001723A3">
        <w:rPr>
          <w:rFonts w:asciiTheme="minorHAnsi" w:hAnsiTheme="minorHAnsi" w:cstheme="minorHAnsi"/>
          <w:sz w:val="20"/>
          <w:szCs w:val="20"/>
        </w:rPr>
        <w:t xml:space="preserve">składowania materiałów i urządzeń nie stwarzając przeszkód komunikacyjnych, a także usuwania na własny koszt wszelkich odpadów oraz śmieci z terenu budowy, przestrzegając przepisów obowiązujących w zakresie utylizacji odpadów, w szczególności przepisów ustawy z dnia 14 grudnia 2012 r. o odpadach (tekst jednolity: Dz. U. z 2023 r. poz. 1587 z </w:t>
      </w:r>
      <w:proofErr w:type="spellStart"/>
      <w:r w:rsidRPr="001723A3">
        <w:rPr>
          <w:rFonts w:asciiTheme="minorHAnsi" w:hAnsiTheme="minorHAnsi" w:cstheme="minorHAnsi"/>
          <w:sz w:val="20"/>
          <w:szCs w:val="20"/>
        </w:rPr>
        <w:t>późn</w:t>
      </w:r>
      <w:proofErr w:type="spellEnd"/>
      <w:r w:rsidRPr="001723A3">
        <w:rPr>
          <w:rFonts w:asciiTheme="minorHAnsi" w:hAnsiTheme="minorHAnsi" w:cstheme="minorHAnsi"/>
          <w:sz w:val="20"/>
          <w:szCs w:val="20"/>
        </w:rPr>
        <w:t xml:space="preserve">. zm.); </w:t>
      </w:r>
    </w:p>
    <w:p w14:paraId="1B6D8156"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jest zobowiązany do niezwłocznego powiadamiania Zamawiającego, to jest tego samego dnia, o wypadkach, a także szkodach na majątku Zamawiającego oraz ewentualnych roszczeniach osób trzecich. </w:t>
      </w:r>
    </w:p>
    <w:p w14:paraId="530776A4"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oświadcza i za oświadczenie to bierze pełną odpowiedzialność, że wszyscy pracownicy wykonujący przedmiot umowy i zatrudnieni na terenie budowy posiadają: </w:t>
      </w:r>
    </w:p>
    <w:p w14:paraId="605F4678" w14:textId="77777777" w:rsidR="008D2CDA" w:rsidRPr="001723A3" w:rsidRDefault="00B754E6">
      <w:pPr>
        <w:numPr>
          <w:ilvl w:val="1"/>
          <w:numId w:val="6"/>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odpowiednie do zakresu umowy kwalifikacje zawodowe; </w:t>
      </w:r>
    </w:p>
    <w:p w14:paraId="421F6214" w14:textId="77777777" w:rsidR="008D2CDA" w:rsidRPr="001723A3" w:rsidRDefault="00B754E6">
      <w:pPr>
        <w:numPr>
          <w:ilvl w:val="1"/>
          <w:numId w:val="6"/>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aktualne badania lekarskie; </w:t>
      </w:r>
    </w:p>
    <w:p w14:paraId="4902761A" w14:textId="77777777" w:rsidR="008D2CDA" w:rsidRPr="001723A3" w:rsidRDefault="00B754E6">
      <w:pPr>
        <w:numPr>
          <w:ilvl w:val="1"/>
          <w:numId w:val="6"/>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przeszkolenia w zakresie BHP i przepisów pożarowych; 4) ubezpieczenie od następstw nieszczęśliwych wypadków; 5) prawo pracy na terenie Rzeczpospolitej Polskiej. </w:t>
      </w:r>
    </w:p>
    <w:p w14:paraId="7E799F4E"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Pracownicy Wykonawcy winni być ubrani w odzież ochronną, zgodnie z wymaganiami BHP. </w:t>
      </w:r>
    </w:p>
    <w:p w14:paraId="1AE167B4"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Organizacja budowy oraz zaplecza wraz z dostępem do mediów m.in. energii elektrycznej, wody i ścieków w trakcie trwania umowy należy do Wykonawcy i stanowi jego koszt. </w:t>
      </w:r>
    </w:p>
    <w:p w14:paraId="54541B50"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udziela gwarancji na wbudowane materiały i wykonane roboty objęte przedmiotem umowy, na okres wskazany w § 8 ust. 2 niniejszej umowy. </w:t>
      </w:r>
    </w:p>
    <w:p w14:paraId="39A8AB5F"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terminowo usunie wszelkie wady powstałe i stwierdzone podczas kontroli, odbiorów, a także w okresie gwarancji i rękojmi. </w:t>
      </w:r>
    </w:p>
    <w:p w14:paraId="16C33727"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zgłosi do odbioru inspektorom nadzoru poszczególne etapy oraz roboty zanikające lub ulegające zakryciu. </w:t>
      </w:r>
    </w:p>
    <w:p w14:paraId="5A278C43"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w ramach odbioru końcowego, przekaże Zamawiającemu certyfikaty na znak bezpieczeństwa, aprobaty techniczne wbudowanych materiałów, protokoły odbiorów wykonanych etapów robót, protokoły badań, atesty, itp. sporządzone, zgodnie z wymaganiami norm i obowiązującymi przepisami w Rzeczpospolitej Polskiej. </w:t>
      </w:r>
    </w:p>
    <w:p w14:paraId="3A3CCFEA"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przygotuje i przekaże Zamawiającemu właściwą dokumentację odbiorową robót (w 1 egzemplarzu) wraz z geodezyjną inwentaryzacją powykonawczą, dostarczy również niezbędne dokumenty potwierdzające parametry </w:t>
      </w:r>
      <w:r w:rsidRPr="001723A3">
        <w:rPr>
          <w:rFonts w:asciiTheme="minorHAnsi" w:hAnsiTheme="minorHAnsi" w:cstheme="minorHAnsi"/>
          <w:sz w:val="20"/>
          <w:szCs w:val="20"/>
        </w:rPr>
        <w:lastRenderedPageBreak/>
        <w:t xml:space="preserve">techniczne oraz wymagane normy stosowanych materiałów i urządzeń, wyniki oraz protokoły badań, sprawozdań i prób dotyczących realizowanego przedmiotu umowy, co pozwoli na ocenę należytego wykonania robót. </w:t>
      </w:r>
    </w:p>
    <w:p w14:paraId="4A011B39"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Wykonawca dostarczy Zamawiającemu inwentaryzację w formie papierowej (w 1 egz.) oraz na nośniku zewnętrznym w formacie .</w:t>
      </w:r>
      <w:proofErr w:type="spellStart"/>
      <w:r w:rsidRPr="001723A3">
        <w:rPr>
          <w:rFonts w:asciiTheme="minorHAnsi" w:hAnsiTheme="minorHAnsi" w:cstheme="minorHAnsi"/>
          <w:sz w:val="20"/>
          <w:szCs w:val="20"/>
        </w:rPr>
        <w:t>dxf</w:t>
      </w:r>
      <w:proofErr w:type="spellEnd"/>
      <w:r w:rsidRPr="001723A3">
        <w:rPr>
          <w:rFonts w:asciiTheme="minorHAnsi" w:hAnsiTheme="minorHAnsi" w:cstheme="minorHAnsi"/>
          <w:sz w:val="20"/>
          <w:szCs w:val="20"/>
        </w:rPr>
        <w:t xml:space="preserve"> lub .</w:t>
      </w:r>
      <w:proofErr w:type="spellStart"/>
      <w:r w:rsidRPr="001723A3">
        <w:rPr>
          <w:rFonts w:asciiTheme="minorHAnsi" w:hAnsiTheme="minorHAnsi" w:cstheme="minorHAnsi"/>
          <w:sz w:val="20"/>
          <w:szCs w:val="20"/>
        </w:rPr>
        <w:t>dwg</w:t>
      </w:r>
      <w:proofErr w:type="spellEnd"/>
      <w:r w:rsidRPr="001723A3">
        <w:rPr>
          <w:rFonts w:asciiTheme="minorHAnsi" w:hAnsiTheme="minorHAnsi" w:cstheme="minorHAnsi"/>
          <w:sz w:val="20"/>
          <w:szCs w:val="20"/>
        </w:rPr>
        <w:t xml:space="preserve"> (AutoCad 2004) w obowiązującym układzie współrzędnych „2000”. </w:t>
      </w:r>
    </w:p>
    <w:p w14:paraId="277E4408"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Brak dokumentów wymienionych w ust. 14 i 15 może stanowić podstawę do odmowy odbioru robót przez Zamawiającego i wstrzymania zapłaty za roboty do czasu uzupełnienia powyższych dokumentów. </w:t>
      </w:r>
    </w:p>
    <w:p w14:paraId="3204B715"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Po zakończeniu robót Wykonawca zobowiązuje się na własny koszt uporządkować teren budowy i zlikwidować własne zaplecze budowy. Wykonawca wycofa z budowy wszystkie środki produkcji oraz załogę, w terminie nie późniejszym niż 7 dni od dnia końcowego odbioru przedmiotu umowy. </w:t>
      </w:r>
    </w:p>
    <w:p w14:paraId="79F061BD"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zapewni Zamawiającemu możliwość stałej kontroli prowadzonych robót i będzie stosował się do wszelkich poleceń i instrukcji inspektora nadzoru, które będą zgodne z prawem obowiązującym w Rzeczpospolitej Polskiej. </w:t>
      </w:r>
    </w:p>
    <w:p w14:paraId="15E289F2"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zobowiązany jest do udzielenia pisemnych informacji na żądanie Zamawiającego o stanie swoich zobowiązań wobec podwykonawców. </w:t>
      </w:r>
    </w:p>
    <w:p w14:paraId="2ED2CD2D"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 przypadku zastąpienia materiałów występujących w dokumentach opisujących przedmiot zamówienia (wymienione w § 1 ust. 4 niniejszej umowy) innymi, spełniającymi wszelkie wymagania i parametry techniczne określone w niniejszych dokumentach, Wykonawca uzyska pisemną zgodę Projektantów i Zamawiającego. W przypadku jakichkolwiek wątpliwości udowodnienie „równoważności” zastosowanych materiałów spoczywa na Wykonawcy. </w:t>
      </w:r>
    </w:p>
    <w:p w14:paraId="6815FD07"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niezwłocznie powiadomi Zamawiającego (inspektora nadzoru inwestorskiego) o problemach technicznych lub okolicznościach, które mogą wpłynąć na jakość lub termin zakończenia robót. </w:t>
      </w:r>
    </w:p>
    <w:p w14:paraId="2E98F2E6"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wykonuje na własny koszt wszelkie badania laboratoryjne i geodezyjne. </w:t>
      </w:r>
    </w:p>
    <w:p w14:paraId="3CAB36F9"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 przypadku zniszczenia, uszkodzenia mienia lub jego części albo urządzeń w toku realizacji zamówienia, Wykonawca naprawi je na własny koszt i doprowadzi do prawidłowego stanu. </w:t>
      </w:r>
    </w:p>
    <w:p w14:paraId="0F68CAFF"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Roboty budowlane będą wykonywane zgodnie z: obowiązującymi przepisami, zasadami wiedzy technicznej oraz dokumentami szczegółowo opisującymi przedmiot zamówienia (wymienione w § 1 ust. 4 niniejszej umowy). </w:t>
      </w:r>
    </w:p>
    <w:p w14:paraId="424058A0"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w toku realizacji zadania, podczas kontroli prowadzonych przez upoważnionych przedstawicieli wszelkich Instytucji zobowiązany jest m.in. do: </w:t>
      </w:r>
    </w:p>
    <w:p w14:paraId="3994D09C" w14:textId="77777777" w:rsidR="008D2CDA" w:rsidRPr="001723A3" w:rsidRDefault="00B754E6">
      <w:pPr>
        <w:numPr>
          <w:ilvl w:val="1"/>
          <w:numId w:val="6"/>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zapewnienia warunków niezbędnych do sprawnego przeprowadzenia kontroli na terenie placu budowy; </w:t>
      </w:r>
    </w:p>
    <w:p w14:paraId="1D13CC63" w14:textId="77777777" w:rsidR="008D2CDA" w:rsidRPr="001723A3" w:rsidRDefault="00B754E6">
      <w:pPr>
        <w:numPr>
          <w:ilvl w:val="1"/>
          <w:numId w:val="6"/>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udzielania na żądanie i w określonych przez Zamawiającego terminach, ustnych i pisemnych wyjaśnień związanych z realizacją zadania. </w:t>
      </w:r>
    </w:p>
    <w:p w14:paraId="1B94B208" w14:textId="77777777" w:rsidR="008D2CDA" w:rsidRPr="001723A3" w:rsidRDefault="00B754E6">
      <w:pPr>
        <w:numPr>
          <w:ilvl w:val="0"/>
          <w:numId w:val="6"/>
        </w:numPr>
        <w:spacing w:after="0"/>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zobowiązany jest do informowania Zamawiającego w okresie trwania umowy i w okresie gwarancyjnym (rękojmi) o każdorazowej zmianie: adresu, siedziby, biura, osób uprawnionych do reprezentacji, jak również likwidacji oraz upadłości. Zawiadomienie należy dostarczyć osobiście do siedziby Zamawiającego bądź przesłać listem poleconym na adres Zamawiającego w terminie 7 dni od daty zaistnienia danego faktu. </w:t>
      </w:r>
    </w:p>
    <w:p w14:paraId="327E9BFF" w14:textId="77777777" w:rsidR="008D2CDA" w:rsidRPr="001723A3" w:rsidRDefault="00B754E6">
      <w:pPr>
        <w:numPr>
          <w:ilvl w:val="0"/>
          <w:numId w:val="6"/>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 przypadku uzasadnionych wątpliwości co do przestrzegania prawa pracy przez Wykonawcę lub Podwykonawcę, Zamawiający może zwrócić się o przeprowadzenie kontroli przez Państwową Inspekcję Pracy. </w:t>
      </w:r>
    </w:p>
    <w:p w14:paraId="3E335D3A" w14:textId="77777777" w:rsidR="008D2CDA" w:rsidRPr="001723A3" w:rsidRDefault="00B754E6">
      <w:pPr>
        <w:spacing w:after="52" w:line="259" w:lineRule="auto"/>
        <w:ind w:left="38"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538C60DF" w14:textId="77777777" w:rsidR="008D2CDA" w:rsidRPr="001723A3" w:rsidRDefault="00B754E6">
      <w:pPr>
        <w:pStyle w:val="Nagwek1"/>
        <w:ind w:left="20" w:right="0"/>
        <w:rPr>
          <w:rFonts w:asciiTheme="minorHAnsi" w:hAnsiTheme="minorHAnsi" w:cstheme="minorHAnsi"/>
          <w:sz w:val="20"/>
          <w:szCs w:val="20"/>
        </w:rPr>
      </w:pPr>
      <w:r w:rsidRPr="001723A3">
        <w:rPr>
          <w:rFonts w:asciiTheme="minorHAnsi" w:hAnsiTheme="minorHAnsi" w:cstheme="minorHAnsi"/>
          <w:sz w:val="20"/>
          <w:szCs w:val="20"/>
        </w:rPr>
        <w:t xml:space="preserve">§ 5 OBOWIĄZKI ZAMAWIAJĄCEGO </w:t>
      </w:r>
    </w:p>
    <w:p w14:paraId="4B6D2CF1" w14:textId="77777777" w:rsidR="008D2CDA" w:rsidRPr="001723A3" w:rsidRDefault="00B754E6">
      <w:pPr>
        <w:numPr>
          <w:ilvl w:val="0"/>
          <w:numId w:val="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zobowiązuje się do przekazania Wykonawcy dokumentów szczegółowo opisujących przedmiot zamówienia (wymienione w § 1 ust. 4 niniejszej umowy), w terminie do 7 dni od podpisania umowy. </w:t>
      </w:r>
    </w:p>
    <w:p w14:paraId="366202E7" w14:textId="77777777" w:rsidR="008D2CDA" w:rsidRPr="001723A3" w:rsidRDefault="00B754E6">
      <w:pPr>
        <w:numPr>
          <w:ilvl w:val="0"/>
          <w:numId w:val="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zobowiązuje się do protokolarnego przekazania Wykonawcy terenu budowy, nie później niż w terminie 7 dni po zawarciu niniejszej umowy. </w:t>
      </w:r>
    </w:p>
    <w:p w14:paraId="69161A3A" w14:textId="77777777" w:rsidR="008D2CDA" w:rsidRPr="001723A3" w:rsidRDefault="00B754E6">
      <w:pPr>
        <w:numPr>
          <w:ilvl w:val="0"/>
          <w:numId w:val="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zapewnia nadzór inwestorski. </w:t>
      </w:r>
    </w:p>
    <w:p w14:paraId="0FF919C3" w14:textId="77777777" w:rsidR="008D2CDA" w:rsidRPr="001723A3" w:rsidRDefault="00B754E6">
      <w:pPr>
        <w:numPr>
          <w:ilvl w:val="0"/>
          <w:numId w:val="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zobowiązuje się do dokonywania terminowego odbioru robót budowlanych określonych w § 1 po ich zakończeniu, zgodnie z procedurą opisaną w § 6 niniejszej umowy. </w:t>
      </w:r>
    </w:p>
    <w:p w14:paraId="625DF686" w14:textId="77777777" w:rsidR="008D2CDA" w:rsidRPr="001723A3" w:rsidRDefault="00B754E6">
      <w:pPr>
        <w:numPr>
          <w:ilvl w:val="0"/>
          <w:numId w:val="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zobowiązuje się do informowania na bieżąco Wykonawcy o wszelkich zmianach i sytuacjach, które mogłyby wpłynąć na wykonanie przedmiotu umowy. </w:t>
      </w:r>
    </w:p>
    <w:p w14:paraId="49C764B8" w14:textId="77777777" w:rsidR="008D2CDA" w:rsidRPr="001723A3" w:rsidRDefault="00B754E6">
      <w:pPr>
        <w:numPr>
          <w:ilvl w:val="0"/>
          <w:numId w:val="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zobowiązuje się do zapłaty wynagrodzenia za prawidłowo wykonane i odebrane roboty. </w:t>
      </w:r>
    </w:p>
    <w:p w14:paraId="016FD238" w14:textId="77777777" w:rsidR="008D2CDA" w:rsidRPr="001723A3" w:rsidRDefault="00B754E6">
      <w:pPr>
        <w:numPr>
          <w:ilvl w:val="0"/>
          <w:numId w:val="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w razie potrzeby będzie organizował narady koordynacyjne w trakcie realizacji zadania, w terminach uzgodnionych z Wykonawcą, aby zapewnić prawidłową realizację zadania. </w:t>
      </w:r>
    </w:p>
    <w:p w14:paraId="39E06CFC" w14:textId="77777777" w:rsidR="008D2CDA" w:rsidRPr="001723A3" w:rsidRDefault="00B754E6">
      <w:pPr>
        <w:spacing w:after="52" w:line="259" w:lineRule="auto"/>
        <w:ind w:left="38"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71C1D3B1" w14:textId="77777777" w:rsidR="008D2CDA" w:rsidRPr="001723A3" w:rsidRDefault="00B754E6">
      <w:pPr>
        <w:pStyle w:val="Nagwek1"/>
        <w:ind w:left="20" w:right="3"/>
        <w:rPr>
          <w:rFonts w:asciiTheme="minorHAnsi" w:hAnsiTheme="minorHAnsi" w:cstheme="minorHAnsi"/>
          <w:sz w:val="20"/>
          <w:szCs w:val="20"/>
        </w:rPr>
      </w:pPr>
      <w:r w:rsidRPr="001723A3">
        <w:rPr>
          <w:rFonts w:asciiTheme="minorHAnsi" w:hAnsiTheme="minorHAnsi" w:cstheme="minorHAnsi"/>
          <w:sz w:val="20"/>
          <w:szCs w:val="20"/>
        </w:rPr>
        <w:lastRenderedPageBreak/>
        <w:t xml:space="preserve">§ 6 KOORDYNACJA I ODBIÓR ROBÓT </w:t>
      </w:r>
    </w:p>
    <w:p w14:paraId="33E311EE" w14:textId="77777777" w:rsidR="008D2CDA" w:rsidRPr="001723A3" w:rsidRDefault="00B754E6">
      <w:pPr>
        <w:numPr>
          <w:ilvl w:val="0"/>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Realizacja Przedmiotu Umowy potwierdzona zostanie spisanym protokołem końcowym odbioru robót. </w:t>
      </w:r>
    </w:p>
    <w:p w14:paraId="2933AF34" w14:textId="77777777" w:rsidR="008D2CDA" w:rsidRPr="001723A3" w:rsidRDefault="00B754E6">
      <w:pPr>
        <w:numPr>
          <w:ilvl w:val="0"/>
          <w:numId w:val="9"/>
        </w:numPr>
        <w:spacing w:after="3" w:line="256" w:lineRule="auto"/>
        <w:ind w:right="14" w:hanging="283"/>
        <w:rPr>
          <w:rFonts w:asciiTheme="minorHAnsi" w:hAnsiTheme="minorHAnsi" w:cstheme="minorHAnsi"/>
          <w:sz w:val="20"/>
          <w:szCs w:val="20"/>
        </w:rPr>
      </w:pPr>
      <w:r w:rsidRPr="001723A3">
        <w:rPr>
          <w:rFonts w:asciiTheme="minorHAnsi" w:hAnsiTheme="minorHAnsi" w:cstheme="minorHAnsi"/>
          <w:color w:val="00000A"/>
          <w:sz w:val="20"/>
          <w:szCs w:val="20"/>
        </w:rPr>
        <w:t xml:space="preserve">Strony ustalają, iż w toku realizacji Umowy dokonywany będzie odbiór końcowy Przedmiotu umowy według następujących zasad: </w:t>
      </w:r>
    </w:p>
    <w:p w14:paraId="13100665"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zgłosi Zamawiającemu termin odbioru robót. Z czynności odbioru sporządza się protokół podpisany przez Strony, przy czym Zamawiającego reprezentują inspektorzy nadzoru i upoważnieni pracownicy Zamawiającego; </w:t>
      </w:r>
    </w:p>
    <w:p w14:paraId="68D2146D"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jeśli w toku czynności odbiorowych zostaną stwierdzone wady, które nie będą uniemożliwiały prawidłowego użytkowania przedmiotu umowy, to Zamawiający dokona odbioru i pomniejszy fakturę Wykonawcy o zakres robót, które zostały wykonane nieprawidłowo. </w:t>
      </w:r>
    </w:p>
    <w:p w14:paraId="5E667B3A"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może podjąć decyzję o przerwaniu czynności odbiorowych, jeżeli w czasie tych czynności ujawniono istnienie takich wad, które uniemożliwiają używanie przedmiotu umowy zgodnie z przeznaczeniem, aż do czasu usunięcia tych wad. W tym celu wyznacza stosowny termin na ich usunięcie, co nie ma wpływu na bieg terminu wykonania przedmiotu umowy określonego w § 2 ust. 1 pkt. 2 umowy. </w:t>
      </w:r>
    </w:p>
    <w:p w14:paraId="1C9253E9"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jeżeli Wykonawca nie usunie wad w wyznaczonym przez Zamawiającego terminie, to Zamawiający może zlecić usunięcie ich stronie trzeciej na koszt Wykonawcy. </w:t>
      </w:r>
    </w:p>
    <w:p w14:paraId="34A9E471"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po odbiorze końcowym robót bez wad, o którym mowa w niniejszym paragrafie zaczyna biec okres gwarancji. </w:t>
      </w:r>
    </w:p>
    <w:p w14:paraId="74AD91DF"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zobowiązany jest być przy odbiorze osobiście lub wyznaczyć w tym celu upoważnionego pisemnie pełnomocnika. Nieobecność Wykonawcy lub pełnomocnika nie wstrzymuje czynności odbioru, Wykonawca traci jednak w tym wypadku prawo do zgłoszenia swoich zastrzeżeń i zarzutów w stosunku do wyniku odbioru. </w:t>
      </w:r>
    </w:p>
    <w:p w14:paraId="41C21B83"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odbiór robót dokonywany będzie przez inspektora nadzoru inwestorskiego wraz z uprawnionym kierownikiem budowy Wykonawcy, przy współudziale osoby upoważnionej przez Zamawiającego. </w:t>
      </w:r>
    </w:p>
    <w:p w14:paraId="4EA64209" w14:textId="77777777" w:rsidR="008D2CDA" w:rsidRPr="001723A3" w:rsidRDefault="00B754E6">
      <w:pPr>
        <w:numPr>
          <w:ilvl w:val="0"/>
          <w:numId w:val="9"/>
        </w:numPr>
        <w:spacing w:after="54" w:line="259" w:lineRule="auto"/>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ustanawia INSPEKTORÓW NADZORU INWESTORSKIEGO: </w:t>
      </w:r>
    </w:p>
    <w:p w14:paraId="5B403E1E"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specjalności inżynieryjnej drogowej; </w:t>
      </w:r>
    </w:p>
    <w:p w14:paraId="4A9BDF7D" w14:textId="77777777" w:rsidR="008D2CDA" w:rsidRPr="001723A3" w:rsidRDefault="00B754E6">
      <w:pPr>
        <w:numPr>
          <w:ilvl w:val="1"/>
          <w:numId w:val="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specjalności instalacyjnej w zakresie sieci, instalacji i urządzeń cieplnych, wentylacyjnych, gazowych, wodociągowych i kanalizacyjnych; </w:t>
      </w:r>
    </w:p>
    <w:p w14:paraId="58D9890A" w14:textId="77777777"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t xml:space="preserve">i powierza im czynności określone na mocy przepisów art. 25 i 26 ustawy Prawo budowlane. </w:t>
      </w:r>
    </w:p>
    <w:p w14:paraId="2C6B1B2D" w14:textId="363EC2D8"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Wykonawca ustanawia KIEROWNIKA BUDOWY </w:t>
      </w:r>
      <w:r w:rsidR="001723A3" w:rsidRPr="001723A3">
        <w:rPr>
          <w:rFonts w:asciiTheme="minorHAnsi" w:hAnsiTheme="minorHAnsi" w:cstheme="minorHAnsi"/>
          <w:sz w:val="20"/>
          <w:szCs w:val="20"/>
        </w:rPr>
        <w:t>posiadającą uprawnienia budowlane bez ograniczeń w specjalności drogowej</w:t>
      </w:r>
      <w:r w:rsidRPr="001723A3">
        <w:rPr>
          <w:rFonts w:asciiTheme="minorHAnsi" w:hAnsiTheme="minorHAnsi" w:cstheme="minorHAnsi"/>
          <w:sz w:val="20"/>
          <w:szCs w:val="20"/>
        </w:rPr>
        <w:t>.</w:t>
      </w:r>
    </w:p>
    <w:p w14:paraId="709B9BB0"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Porozumiewanie się stron możliwe jest: </w:t>
      </w:r>
    </w:p>
    <w:p w14:paraId="1CB0930B" w14:textId="77777777" w:rsidR="008D2CDA" w:rsidRPr="001723A3" w:rsidRDefault="00B754E6">
      <w:pPr>
        <w:numPr>
          <w:ilvl w:val="1"/>
          <w:numId w:val="10"/>
        </w:numPr>
        <w:ind w:right="14" w:hanging="283"/>
        <w:rPr>
          <w:rFonts w:asciiTheme="minorHAnsi" w:hAnsiTheme="minorHAnsi" w:cstheme="minorHAnsi"/>
          <w:sz w:val="20"/>
          <w:szCs w:val="20"/>
        </w:rPr>
      </w:pPr>
      <w:r w:rsidRPr="001723A3">
        <w:rPr>
          <w:rFonts w:asciiTheme="minorHAnsi" w:hAnsiTheme="minorHAnsi" w:cstheme="minorHAnsi"/>
          <w:sz w:val="20"/>
          <w:szCs w:val="20"/>
        </w:rPr>
        <w:t>drogą elektroniczną: e-mail Zamawiającego –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e-mail Wykonawcy –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w:t>
      </w:r>
    </w:p>
    <w:p w14:paraId="3D05DA3F" w14:textId="77777777" w:rsidR="008D2CDA" w:rsidRPr="001723A3" w:rsidRDefault="00B754E6">
      <w:pPr>
        <w:numPr>
          <w:ilvl w:val="1"/>
          <w:numId w:val="1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 pomocą faksu: </w:t>
      </w:r>
      <w:r w:rsidRPr="001723A3">
        <w:rPr>
          <w:rFonts w:asciiTheme="minorHAnsi" w:hAnsiTheme="minorHAnsi" w:cstheme="minorHAnsi"/>
          <w:sz w:val="20"/>
          <w:szCs w:val="20"/>
        </w:rPr>
        <w:tab/>
        <w:t>Zamawiający –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w:t>
      </w:r>
    </w:p>
    <w:p w14:paraId="24928725" w14:textId="77777777" w:rsidR="008D2CDA" w:rsidRPr="001723A3" w:rsidRDefault="00B754E6">
      <w:pPr>
        <w:ind w:left="2832" w:right="14" w:firstLine="0"/>
        <w:rPr>
          <w:rFonts w:asciiTheme="minorHAnsi" w:hAnsiTheme="minorHAnsi" w:cstheme="minorHAnsi"/>
          <w:sz w:val="20"/>
          <w:szCs w:val="20"/>
        </w:rPr>
      </w:pPr>
      <w:r w:rsidRPr="001723A3">
        <w:rPr>
          <w:rFonts w:asciiTheme="minorHAnsi" w:hAnsiTheme="minorHAnsi" w:cstheme="minorHAnsi"/>
          <w:sz w:val="20"/>
          <w:szCs w:val="20"/>
        </w:rPr>
        <w:t>Wykonawca –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w:t>
      </w:r>
    </w:p>
    <w:p w14:paraId="24574B45" w14:textId="77777777"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t xml:space="preserve">przy czym zawsze dopuszczalna jest forma pisemna. </w:t>
      </w:r>
    </w:p>
    <w:p w14:paraId="43EF4BB7"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Kierownik budowy działa w granicach umocowania określonego w ustawie Prawo budowlane. </w:t>
      </w:r>
    </w:p>
    <w:p w14:paraId="4E38876B"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Zmiana w trakcie realizacji przedmiotu umowy osoby pełniącej obowiązki kierownika budowy musi być uzasadniona przez Wykonawcę na piśmie i wymaga zaakceptowania przez Zamawiającego. </w:t>
      </w:r>
    </w:p>
    <w:p w14:paraId="69AFE8D6"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Zamawiający zaakceptuje taką zmianę w terminie 3 dni od daty przedłożenia propozycji wyłącznie wtedy, gdy kwalifikacje i doświadczenie wskazanych osób będą spełniać warunki zawarte w SWZ. </w:t>
      </w:r>
    </w:p>
    <w:p w14:paraId="1C845933"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Zaakceptowana przez Zamawiającego zmiana jw. winna być potwierdzona pisemnie i nie wymaga aneksu do umowy. </w:t>
      </w:r>
    </w:p>
    <w:p w14:paraId="1C5EABE2"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W przypadku zmiany w trakcie realizacji przedmiotu umowy osoby pełniącej funkcję inspektora nadzoru inwestorskiego, zmiana ta nie stanowi zmiany umowy, a Zamawiający poinformuje o tym fakcie Wykonawcę. </w:t>
      </w:r>
    </w:p>
    <w:p w14:paraId="76F4B2F9"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Zakończenie robót będących przedmiotem umowy Wykonawca zgłosi powiadamiając pisemnie Zamawiającego o gotowości do odbioru końcowego. </w:t>
      </w:r>
    </w:p>
    <w:p w14:paraId="2482EB4D"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Zamawiający wyznaczy termin odbioru końcowego i rozpocznie czynność odbioru w terminie nie dłuższym niż 7 dni od powiadomienia przez Wykonawcę o gotowości do odbioru końcowego, potwierdzonego przez inspektora nadzoru inwestorskiego. Czynności odbiorowe mogą trwać do 7 dni. </w:t>
      </w:r>
    </w:p>
    <w:p w14:paraId="4D89B1BA"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Jeżeli Wykonawca nie wykona w terminie robót budowlanych w ramach określonego w § 1 umowy zadania, Zamawiającemu przysługuje prawo naliczania kar umownych według stawek określonych w warunkach umowy, za każdy </w:t>
      </w:r>
      <w:r w:rsidRPr="001723A3">
        <w:rPr>
          <w:rFonts w:asciiTheme="minorHAnsi" w:hAnsiTheme="minorHAnsi" w:cstheme="minorHAnsi"/>
          <w:sz w:val="20"/>
          <w:szCs w:val="20"/>
        </w:rPr>
        <w:lastRenderedPageBreak/>
        <w:t xml:space="preserve">dzień zwłoki, który upłynie pomiędzy końcową datą umownego terminu zakończenia robót, a rzeczywistą datą zakończenia robót. </w:t>
      </w:r>
    </w:p>
    <w:p w14:paraId="367414B9"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Strony ustalają, że z czynności odbioru będzie spisany protokół zawierający wszystkie ustalenia dokonane w toku odbioru, jak również terminy wyznaczone na usunięcie stwierdzonych wad. </w:t>
      </w:r>
    </w:p>
    <w:p w14:paraId="1E4BC31E"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Jeżeli w toku czynności odbioru końcowego zostaną stwierdzone wady, Zamawiający przerwie czynności odbioru końcowego, ustalając z Wykonawcą termin usunięcia wad. Data stwierdzenia usunięcia wad jest terminem wznowienia czynności komisji odbioru końcowego zamówienia. Wyznaczenie terminu na usunięcie wad nie powoduje zaprzestania naliczenia kar umownych. </w:t>
      </w:r>
    </w:p>
    <w:p w14:paraId="5B891B6E"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Jeżeli w toku czynności odbioru zostaną stwierdzone wady, to Zamawiającemu przysługują następujące uprawnienia: </w:t>
      </w:r>
    </w:p>
    <w:p w14:paraId="35EE3A61" w14:textId="77777777" w:rsidR="008D2CDA" w:rsidRPr="001723A3" w:rsidRDefault="00B754E6">
      <w:pPr>
        <w:numPr>
          <w:ilvl w:val="1"/>
          <w:numId w:val="1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jeżeli wady nadają się do usunięcia, Zamawiający może odmówić odbioru do czasu usunięcia wad; </w:t>
      </w:r>
    </w:p>
    <w:p w14:paraId="0F4278E7" w14:textId="77777777" w:rsidR="008D2CDA" w:rsidRPr="001723A3" w:rsidRDefault="00B754E6">
      <w:pPr>
        <w:numPr>
          <w:ilvl w:val="1"/>
          <w:numId w:val="1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jeżeli wady nie nadają się do usunięcia: </w:t>
      </w:r>
    </w:p>
    <w:p w14:paraId="0424EB59" w14:textId="77777777" w:rsidR="008D2CDA" w:rsidRPr="001723A3" w:rsidRDefault="00B754E6">
      <w:pPr>
        <w:numPr>
          <w:ilvl w:val="2"/>
          <w:numId w:val="10"/>
        </w:numPr>
        <w:spacing w:after="0" w:line="259" w:lineRule="auto"/>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lecz umożliwiają one użytkowanie przedmiotu odbioru zgodnie z przeznaczeniem, </w:t>
      </w:r>
    </w:p>
    <w:p w14:paraId="17655601" w14:textId="77777777" w:rsidR="008D2CDA" w:rsidRPr="001723A3" w:rsidRDefault="00B754E6">
      <w:pPr>
        <w:ind w:left="852" w:right="14" w:firstLine="0"/>
        <w:rPr>
          <w:rFonts w:asciiTheme="minorHAnsi" w:hAnsiTheme="minorHAnsi" w:cstheme="minorHAnsi"/>
          <w:sz w:val="20"/>
          <w:szCs w:val="20"/>
        </w:rPr>
      </w:pPr>
      <w:r w:rsidRPr="001723A3">
        <w:rPr>
          <w:rFonts w:asciiTheme="minorHAnsi" w:hAnsiTheme="minorHAnsi" w:cstheme="minorHAnsi"/>
          <w:sz w:val="20"/>
          <w:szCs w:val="20"/>
        </w:rPr>
        <w:t xml:space="preserve">Zamawiający może obniżyć odpowiednio wynagrodzenie albo; </w:t>
      </w:r>
    </w:p>
    <w:p w14:paraId="25A11F55" w14:textId="77777777" w:rsidR="008D2CDA" w:rsidRPr="001723A3" w:rsidRDefault="00B754E6">
      <w:pPr>
        <w:numPr>
          <w:ilvl w:val="2"/>
          <w:numId w:val="10"/>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uniemożliwiają one użytkowanie przedmiotu odbioru zgodnie z przeznaczeniem, Zamawiający może odstąpić od umowy lub ponownie żądać jej wykonania. </w:t>
      </w:r>
    </w:p>
    <w:p w14:paraId="313BD7D9"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Strony ustalają, że z czynności odbioru będzie spisany protokół zawierający wszystkie ustalenia dokonane w toku odbioru, jak również terminy wyznaczone na usunięcie stwierdzonych wad. Strony zgodnie ustalają, iż brak przystąpienia Wykonawcy do usunięcia wad bądź przystąpienia do realizacji umowy w terminie 14 dni od pisemnego wezwania Wykonawcy, upoważnia Zamawiającego do wykonawstwa zastępczego, którego koszty ostatecznie ponosi Wykonawca. </w:t>
      </w:r>
    </w:p>
    <w:p w14:paraId="5FD45CBF"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Inspektor nadzoru inwestorskiego obowiązany jest sprawdzać wykonanie robót i o wykrytych wadach powiadamiać niezwłocznie Wykonawcę, bez oczekiwania na zgłoszenie etapu robót do odbioru częściowego lub końcowego. </w:t>
      </w:r>
    </w:p>
    <w:p w14:paraId="70F6FF13" w14:textId="77777777" w:rsidR="008D2CDA" w:rsidRPr="001723A3" w:rsidRDefault="00B754E6">
      <w:pPr>
        <w:numPr>
          <w:ilvl w:val="0"/>
          <w:numId w:val="10"/>
        </w:numPr>
        <w:ind w:right="14"/>
        <w:rPr>
          <w:rFonts w:asciiTheme="minorHAnsi" w:hAnsiTheme="minorHAnsi" w:cstheme="minorHAnsi"/>
          <w:sz w:val="20"/>
          <w:szCs w:val="20"/>
        </w:rPr>
      </w:pPr>
      <w:r w:rsidRPr="001723A3">
        <w:rPr>
          <w:rFonts w:asciiTheme="minorHAnsi" w:hAnsiTheme="minorHAnsi" w:cstheme="minorHAnsi"/>
          <w:sz w:val="20"/>
          <w:szCs w:val="20"/>
        </w:rPr>
        <w:t xml:space="preserve">Wykonawca zobowiązany jest do zawiadomienia inspektora nadzoru inwestorskiego reprezentującego Zamawiającego o usunięciu wad. </w:t>
      </w:r>
    </w:p>
    <w:p w14:paraId="4EA46720"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14150DC5" w14:textId="77777777" w:rsidR="008D2CDA" w:rsidRPr="001723A3" w:rsidRDefault="00B754E6">
      <w:pPr>
        <w:pStyle w:val="Nagwek1"/>
        <w:ind w:left="20" w:right="15"/>
        <w:rPr>
          <w:rFonts w:asciiTheme="minorHAnsi" w:hAnsiTheme="minorHAnsi" w:cstheme="minorHAnsi"/>
          <w:sz w:val="20"/>
          <w:szCs w:val="20"/>
        </w:rPr>
      </w:pPr>
      <w:r w:rsidRPr="001723A3">
        <w:rPr>
          <w:rFonts w:asciiTheme="minorHAnsi" w:hAnsiTheme="minorHAnsi" w:cstheme="minorHAnsi"/>
          <w:sz w:val="20"/>
          <w:szCs w:val="20"/>
        </w:rPr>
        <w:t xml:space="preserve">§ 7 ODPOWIEDZIALNOŚĆ ODSZKODOWAWCZA I KARY UMOWNE </w:t>
      </w:r>
    </w:p>
    <w:p w14:paraId="06BDFB90" w14:textId="77777777" w:rsidR="008D2CDA" w:rsidRPr="001723A3" w:rsidRDefault="00B754E6">
      <w:pPr>
        <w:numPr>
          <w:ilvl w:val="0"/>
          <w:numId w:val="11"/>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zapłaci Zamawiającemu kary umowne za: </w:t>
      </w:r>
    </w:p>
    <w:p w14:paraId="4168713E"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zwłokę w wykonaniu przedmiotu umowy – w wysokości 0,5% wynagrodzenia całkowitego brutto, określonego w § 3 ust. 1 umowy za każdy rozpoczęty dzień zwłoki, licząc od następnego dnia po upływie terminu określonego w § 2 ust. 1 pkt 2 niniejszej umowy; </w:t>
      </w:r>
    </w:p>
    <w:p w14:paraId="5ECD3EA0"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zwłokę w usunięciu wad stwierdzonych przy odbiorze końcowym lub ujawnionych w okresie gwarancji – w wysokości 0,5% wynagrodzenia całkowitego brutto, określonego w § 3 ust. 1 umowy za każdy rozpoczęty dzień zwłoki po upływie terminu wyznaczonego na usunięcie wad; </w:t>
      </w:r>
    </w:p>
    <w:p w14:paraId="02E85792"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odstąpienie od umowy z przyczyn leżących po stronie Wykonawcy – w wysokości 10% wartości wynagrodzenia całkowitego brutto, określonego w § 3 ust. 1 umowy; </w:t>
      </w:r>
    </w:p>
    <w:p w14:paraId="26742E8B"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brak zapłaty wynagrodzenia należnego podwykonawcom lub dalszym podwykonawcom – w wysokości 0,5% wynagrodzenia brutto, o którym mowa w § 3 ust. 1 za każde dokonanie przez Zamawiającego bezpośredniej płatności na rzecz podwykonawców lub dalszych podwykonawców; </w:t>
      </w:r>
    </w:p>
    <w:p w14:paraId="522A4E4F"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za </w:t>
      </w:r>
      <w:proofErr w:type="gramStart"/>
      <w:r w:rsidRPr="001723A3">
        <w:rPr>
          <w:rFonts w:asciiTheme="minorHAnsi" w:hAnsiTheme="minorHAnsi" w:cstheme="minorHAnsi"/>
          <w:sz w:val="20"/>
          <w:szCs w:val="20"/>
        </w:rPr>
        <w:t>nie zgłoszenie</w:t>
      </w:r>
      <w:proofErr w:type="gramEnd"/>
      <w:r w:rsidRPr="001723A3">
        <w:rPr>
          <w:rFonts w:asciiTheme="minorHAnsi" w:hAnsiTheme="minorHAnsi" w:cstheme="minorHAnsi"/>
          <w:sz w:val="20"/>
          <w:szCs w:val="20"/>
        </w:rPr>
        <w:t xml:space="preserve"> któregokolwiek z podwykonawców, dostawców lub usługodawców – w wysokości 0,5% wynagrodzenia brutto, o którym mowa w § 3 ust. 1 za każdego niezgłoszonego podwykonawcę, dostawcę lub usługodawcę (zgłoszenie podwykonawcy, to złożenie Zamawiającemu na warunkach i zasadach wynikających z Umowy poświadczonej za zgodność z oryginałem kopii umowy o podwykonawstwo); </w:t>
      </w:r>
    </w:p>
    <w:p w14:paraId="3C0B05F0"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nieterminową zapłatę wynagrodzenia należnego podwykonawcy lub dalszemu podwykonawcy – w wysokości 0,05% wynagrodzenia brutto, o którym mowa w § 3 ust. 1 </w:t>
      </w:r>
    </w:p>
    <w:p w14:paraId="0DEFAED8" w14:textId="77777777" w:rsidR="008D2CDA" w:rsidRPr="001723A3" w:rsidRDefault="00B754E6">
      <w:pPr>
        <w:ind w:left="574" w:right="14"/>
        <w:rPr>
          <w:rFonts w:asciiTheme="minorHAnsi" w:hAnsiTheme="minorHAnsi" w:cstheme="minorHAnsi"/>
          <w:sz w:val="20"/>
          <w:szCs w:val="20"/>
        </w:rPr>
      </w:pPr>
      <w:r w:rsidRPr="001723A3">
        <w:rPr>
          <w:rFonts w:asciiTheme="minorHAnsi" w:hAnsiTheme="minorHAnsi" w:cstheme="minorHAnsi"/>
          <w:sz w:val="20"/>
          <w:szCs w:val="20"/>
        </w:rPr>
        <w:t xml:space="preserve">za każdy rozpoczęty dzień zwłoki, nie więcej niż 7% faktury netto podwykonawcy lub dalszego podwykonawcy, której dotyczy nieterminowa zapłata; </w:t>
      </w:r>
    </w:p>
    <w:p w14:paraId="3F13421A"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nieprzedłożenie do zaakceptowania projektu umowy o podwykonawstwo, której przedmiotem są roboty budowlane lub projektu jej zmiany – w wysokości 0,05% wynagrodzenia brutto, o którym mowa w § 3 ust. 1 za każdy nieprzedłożony do zaakceptowania projekt umowy lub jej zmiany; </w:t>
      </w:r>
    </w:p>
    <w:p w14:paraId="60DBAAAC"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lastRenderedPageBreak/>
        <w:t xml:space="preserve">nieprzedłożenie w terminie 7 dni od daty zawarcia poświadczonej za zgodność z oryginałem kopii umowy o podwykonawstwo lub jej zmiany – w wysokości 0,05% wynagrodzenia brutto, o którym mowa w § 3 ust. 1 za każdą nieprzedłożoną kopię umowy lub jej zmiany; </w:t>
      </w:r>
    </w:p>
    <w:p w14:paraId="662F7068"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brak dokonania wymaganej przez Zamawiającego zmiany Umowy o podwykonawstwo w zakresie dostaw lub usług w zakresie terminu zapłaty we wskazanym przez Zamawiającego terminie, w wysokości 10% wynagrodzenia brutto określonego w takiej umowie; </w:t>
      </w:r>
    </w:p>
    <w:p w14:paraId="44F84383"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za niespełnienie żądania określonego w § 1 ust. 10 Umowy, w wysokości 0,05% wynagrodzenia całkowitego brutto, określonego w § 3 ust. 1, za każdy rozpoczęty dzień zwłoki, po upływie terminu określonego przez Zamawiającego w wezwaniu; </w:t>
      </w:r>
    </w:p>
    <w:p w14:paraId="0342CA7E"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brak zapłaty lub nieterminową zapłatę wynagrodzenia należnego podwykonawcom z tytułu zmiany wysokości wynagrodzenia, o której mowa w art. 439 ust. 5 ustawy </w:t>
      </w:r>
      <w:proofErr w:type="spellStart"/>
      <w:r w:rsidRPr="001723A3">
        <w:rPr>
          <w:rFonts w:asciiTheme="minorHAnsi" w:hAnsiTheme="minorHAnsi" w:cstheme="minorHAnsi"/>
          <w:sz w:val="20"/>
          <w:szCs w:val="20"/>
        </w:rPr>
        <w:t>Pzp</w:t>
      </w:r>
      <w:proofErr w:type="spellEnd"/>
      <w:r w:rsidRPr="001723A3">
        <w:rPr>
          <w:rFonts w:asciiTheme="minorHAnsi" w:hAnsiTheme="minorHAnsi" w:cstheme="minorHAnsi"/>
          <w:sz w:val="20"/>
          <w:szCs w:val="20"/>
        </w:rPr>
        <w:t xml:space="preserve"> – w wysokości 0,05% wynagrodzenia brutto, o którym mowa w § 3 ust. 1 za każdy rozpoczęty dzień zwłoki, nie więcej niż 7% faktury netto podwykonawcy lub dalszego podwykonawcy, której dotyczy nieterminowa zapłata. </w:t>
      </w:r>
    </w:p>
    <w:p w14:paraId="345EE558" w14:textId="77777777" w:rsidR="008D2CDA" w:rsidRPr="001723A3" w:rsidRDefault="00B754E6">
      <w:pPr>
        <w:numPr>
          <w:ilvl w:val="0"/>
          <w:numId w:val="11"/>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zapłaci Wykonawcy kary umowne za odstąpienie od umowy z przyczyn leżących po stronie Zamawiającego – w wysokości 10% wartości wynagrodzenia całkowitego brutto, określonego w § 3 ust. 1 umowy. </w:t>
      </w:r>
    </w:p>
    <w:p w14:paraId="379122D5" w14:textId="77777777" w:rsidR="008D2CDA" w:rsidRPr="001723A3" w:rsidRDefault="00B754E6">
      <w:pPr>
        <w:numPr>
          <w:ilvl w:val="0"/>
          <w:numId w:val="11"/>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Łączna wysokość kar umownych nie może być większa niż 20% wynagrodzenia całkowitego brutto, określonego w § 3 ust. 1 umowy. </w:t>
      </w:r>
    </w:p>
    <w:p w14:paraId="55F22942" w14:textId="77777777" w:rsidR="008D2CDA" w:rsidRPr="001723A3" w:rsidRDefault="00B754E6">
      <w:pPr>
        <w:numPr>
          <w:ilvl w:val="0"/>
          <w:numId w:val="11"/>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razie, gdy kary umowne nie pokryją poniesionej szkody, Zamawiający zachowuje możliwość dochodzenia odszkodowania uzupełniającego na zasadach przewidzianych w Kodeksie cywilnym. </w:t>
      </w:r>
    </w:p>
    <w:p w14:paraId="4625A7B0" w14:textId="77777777" w:rsidR="008D2CDA" w:rsidRPr="001723A3" w:rsidRDefault="00B754E6">
      <w:pPr>
        <w:numPr>
          <w:ilvl w:val="0"/>
          <w:numId w:val="11"/>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Roszczenie o zapłatę kar umownych z tytułu zwłoki, ustalonych za każdy rozpoczęty dzień zwłoki, staje się wymagalne: </w:t>
      </w:r>
    </w:p>
    <w:p w14:paraId="2D9ED531"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za pierwszy rozpoczęty dzień zwłoki – w tym dniu; </w:t>
      </w:r>
    </w:p>
    <w:p w14:paraId="416592DD"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za każdy następny rozpoczęty dzień zwłoki – odpowiednio w każdym z tych dni. </w:t>
      </w:r>
    </w:p>
    <w:p w14:paraId="70C00EDC" w14:textId="77777777" w:rsidR="008D2CDA" w:rsidRPr="001723A3" w:rsidRDefault="00B754E6">
      <w:pPr>
        <w:numPr>
          <w:ilvl w:val="0"/>
          <w:numId w:val="11"/>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wyraża zgodę na potrącenia z należnego Wykonawcy wynagrodzenia naliczonych przez Zamawiającego kar umownych. Potrącenie wymaga uprzedniego: </w:t>
      </w:r>
    </w:p>
    <w:p w14:paraId="13070151"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wezwania Wykonawcy przez Zamawiającego do zapłaty kary umownej w terminie 7 dni od dnia doręczenia przedmiotowego wezwania; </w:t>
      </w:r>
    </w:p>
    <w:p w14:paraId="0ECA296A" w14:textId="77777777" w:rsidR="008D2CDA" w:rsidRPr="001723A3" w:rsidRDefault="00B754E6">
      <w:pPr>
        <w:numPr>
          <w:ilvl w:val="1"/>
          <w:numId w:val="11"/>
        </w:numPr>
        <w:ind w:right="14"/>
        <w:rPr>
          <w:rFonts w:asciiTheme="minorHAnsi" w:hAnsiTheme="minorHAnsi" w:cstheme="minorHAnsi"/>
          <w:sz w:val="20"/>
          <w:szCs w:val="20"/>
        </w:rPr>
      </w:pPr>
      <w:r w:rsidRPr="001723A3">
        <w:rPr>
          <w:rFonts w:asciiTheme="minorHAnsi" w:hAnsiTheme="minorHAnsi" w:cstheme="minorHAnsi"/>
          <w:sz w:val="20"/>
          <w:szCs w:val="20"/>
        </w:rPr>
        <w:t xml:space="preserve">oświadczenia Zamawiającego o potrąceniu kary umownej z wynagrodzenia doręczonego Wykonawcy. </w:t>
      </w:r>
    </w:p>
    <w:p w14:paraId="7CA388B1" w14:textId="77777777" w:rsidR="008D2CDA" w:rsidRPr="001723A3" w:rsidRDefault="00B754E6">
      <w:pPr>
        <w:numPr>
          <w:ilvl w:val="0"/>
          <w:numId w:val="11"/>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Postanowienia powyższe nie wyłączają odpowiedzialności odszkodowawczej Wykonawcy za wszelkie szkody powstałe z tytułu nienależytego lub nieterminowego wykonywania niniejszej umowy, a w szczególności za wady zmniejszające wartość lub użyteczność przedmiotu umowy w części przewyższającej zabezpieczenia i kary umowne. </w:t>
      </w:r>
    </w:p>
    <w:p w14:paraId="28BFEF8E"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6655DACC" w14:textId="77777777" w:rsidR="008D2CDA" w:rsidRPr="001723A3" w:rsidRDefault="00B754E6">
      <w:pPr>
        <w:pStyle w:val="Nagwek1"/>
        <w:ind w:left="20" w:right="17"/>
        <w:rPr>
          <w:rFonts w:asciiTheme="minorHAnsi" w:hAnsiTheme="minorHAnsi" w:cstheme="minorHAnsi"/>
          <w:sz w:val="20"/>
          <w:szCs w:val="20"/>
        </w:rPr>
      </w:pPr>
      <w:r w:rsidRPr="001723A3">
        <w:rPr>
          <w:rFonts w:asciiTheme="minorHAnsi" w:hAnsiTheme="minorHAnsi" w:cstheme="minorHAnsi"/>
          <w:sz w:val="20"/>
          <w:szCs w:val="20"/>
        </w:rPr>
        <w:t xml:space="preserve">§ 8 GWARANCJA </w:t>
      </w:r>
    </w:p>
    <w:p w14:paraId="06B7B781"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udziela Zamawiającemu pisemnej gwarancji jakości na przedmiot umowy. </w:t>
      </w:r>
    </w:p>
    <w:p w14:paraId="510778D9"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Okres udzielonej gwarancji na roboty związane z realizacją przedmiotu umowy wynosi: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(słownie: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lat (okres minimalny 5 lat, maksymalny 7 lat – wpisany zostanie zgodnie z deklaracją Wykonawcy w ofercie) i jest liczony od dnia następnego po dniu podpisania protokołu odbioru końcowego bez wad robót określonych w § 1 umowy. </w:t>
      </w:r>
    </w:p>
    <w:p w14:paraId="26B40463"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Okres gwarancji uszkodzonego elementu infrastruktury ulega odpowiedniemu przedłużeniu o czas trwania napraw gwarancyjnych. </w:t>
      </w:r>
    </w:p>
    <w:p w14:paraId="6318FE7D"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okresie rękojmi za wady i gwarancji jakości Wykonawca zobowiązuje się do bezpłatnego usunięcia wad, których istnienie Zamawiający stwierdził między przeglądami. W takim przypadku o zaistnieniu wady Zamawiający niezwłocznie powiadamia Wykonawcę. Strony w terminie 7 dni od dnia powiadomienia Wykonawcy stwierdzają protokolarnie istnienie takich wad. Brak przedstawiciela Wykonawcy w wyznaczonym terminie upoważnia Zamawiającego do sporządzenia jednostronnego protokołu ze skutkami dla obu Stron. Wykonawca zobowiązuję się usunąć wadę w ustalonym między Stronami terminie. </w:t>
      </w:r>
    </w:p>
    <w:p w14:paraId="50E7E7E9"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w ramach rękojmi za wady i gwarancji jakości zobowiązuje się dokonywać bezpłatnych napraw przedmiotu umowy lub wymienić elementy wadliwe na nowe wolne od wad. </w:t>
      </w:r>
    </w:p>
    <w:p w14:paraId="6BB8C210"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przypadku nieusunięcia wad przez Wykonawcę we wskazanym terminie lub niestawienia się Wykonawcy na przegląd, Zamawiający dokona ich usunięcia na koszt Wykonawcy poprzez potrącenie wartości robót z zabezpieczenia, zgodnie z § 9 ust. 5 i 6 lub poprzez dochodzenie zwrotu kosztów bezpośrednio od Wykonawcy. Na 3 dni przed wprowadzeniem wykonawstwa zastępczego, Zamawiający przekaże na piśmie Wykonawcy informację w tej sprawie. </w:t>
      </w:r>
    </w:p>
    <w:p w14:paraId="29F9D9A6"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lastRenderedPageBreak/>
        <w:t xml:space="preserve">Strony ustalają, że: </w:t>
      </w:r>
    </w:p>
    <w:p w14:paraId="711F7644" w14:textId="77777777" w:rsidR="008D2CDA" w:rsidRPr="001723A3" w:rsidRDefault="00B754E6">
      <w:pPr>
        <w:numPr>
          <w:ilvl w:val="1"/>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przypadku ujawnienia wad, stwarzających zagrożenie bezpieczeństwa lub znaczną uciążliwość dla użytkowników, powoływane będą komisje awaryjne. Wykonawca niezwłocznie zabezpieczy ujawnione wady, a ich usunięcie zostanie wykonane w ustalonym między Stronami terminie jednak nie dłuższym niż 14 dni, według zaakceptowanej przez Zamawiającego technologii robót; </w:t>
      </w:r>
    </w:p>
    <w:p w14:paraId="5F08FB0C" w14:textId="77777777" w:rsidR="008D2CDA" w:rsidRPr="001723A3" w:rsidRDefault="00B754E6">
      <w:pPr>
        <w:numPr>
          <w:ilvl w:val="1"/>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 każdego przeglądu Strony sporządzą protokół, którego zapisy stanowić będą podstawę do podjęcia działań w nim określonych; </w:t>
      </w:r>
    </w:p>
    <w:p w14:paraId="7693EE5F" w14:textId="77777777" w:rsidR="008D2CDA" w:rsidRPr="001723A3" w:rsidRDefault="00B754E6">
      <w:pPr>
        <w:numPr>
          <w:ilvl w:val="1"/>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zapisane w protokołach wady Wykonawca usunie nieodpłatnie. </w:t>
      </w:r>
    </w:p>
    <w:p w14:paraId="242CABBF" w14:textId="77777777" w:rsidR="008D2CDA" w:rsidRPr="001723A3" w:rsidRDefault="00B754E6">
      <w:pPr>
        <w:numPr>
          <w:ilvl w:val="0"/>
          <w:numId w:val="1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Powyższe postanowienia stosuje się odpowiednio do uprawnień Zamawiającego wynikających z rękojmi, której okres jest równy okresowi zaoferowanej przez Wykonawcę gwarancji jakości. </w:t>
      </w:r>
    </w:p>
    <w:p w14:paraId="60C59454"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16D84178" w14:textId="77777777" w:rsidR="008D2CDA" w:rsidRPr="001723A3" w:rsidRDefault="00B754E6">
      <w:pPr>
        <w:pStyle w:val="Nagwek1"/>
        <w:ind w:left="20" w:right="14"/>
        <w:rPr>
          <w:rFonts w:asciiTheme="minorHAnsi" w:hAnsiTheme="minorHAnsi" w:cstheme="minorHAnsi"/>
          <w:sz w:val="20"/>
          <w:szCs w:val="20"/>
        </w:rPr>
      </w:pPr>
      <w:r w:rsidRPr="001723A3">
        <w:rPr>
          <w:rFonts w:asciiTheme="minorHAnsi" w:hAnsiTheme="minorHAnsi" w:cstheme="minorHAnsi"/>
          <w:sz w:val="20"/>
          <w:szCs w:val="20"/>
        </w:rPr>
        <w:t xml:space="preserve">§ 9 ZABEZPIECZENIE NALEŻYTEGO WYKONANIA UMOWY </w:t>
      </w:r>
    </w:p>
    <w:p w14:paraId="0154621A"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Wysokość zabezpieczenia należytego wykonania umowy wynosi 5% oferowanej w postępowaniu o udzielenie zamówienia przez Wykonawcę, wartości przedmiotu umowy brutto. W trakcie realizacji umowy Wykonawca może dokonać zmiany formy zabezpieczenia na jedną lub kilka form, o których mowa w art. 450 ust. 1 ustawy Prawo zamówień publicznych. Zmiana formy zabezpieczenia jest dokonywana z zachowaniem ciągłości zabezpieczenia i bez zmniejszenia jego wysokości. </w:t>
      </w:r>
    </w:p>
    <w:p w14:paraId="1D443A31"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Strony ustalają, że Wykonawca przed podpisaniem umowy wniesie kwotę .................... zł (słownie: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tytułem zabezpieczenia należytego wykonania umowy lub dostarczy Zamawiającemu dokument stanowiący równowartość ww. kwoty, którego termin ważności musi obejmować okres od dnia zawarcia umowy do dnia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plus 30 dni. </w:t>
      </w:r>
    </w:p>
    <w:p w14:paraId="5D792CDC"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Strony zgodnie ustalają, że: </w:t>
      </w:r>
    </w:p>
    <w:p w14:paraId="0CBAEF12" w14:textId="77777777" w:rsidR="008D2CDA" w:rsidRPr="001723A3" w:rsidRDefault="00B754E6">
      <w:pPr>
        <w:numPr>
          <w:ilvl w:val="1"/>
          <w:numId w:val="13"/>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70% kwoty zabezpieczenia, o której mowa w ust. 2, pomniejszonej o potrącenia dokonane przez Zamawiającego zgodnie z ust. 6, podlega zwrotowi na rzecz Wykonawcy w terminie 30 dni od dnia wykonania zamówienia i uznania przez Zamawiającego za należycie wykonane; </w:t>
      </w:r>
    </w:p>
    <w:p w14:paraId="7A7239FC" w14:textId="77777777" w:rsidR="008D2CDA" w:rsidRPr="001723A3" w:rsidRDefault="00B754E6">
      <w:pPr>
        <w:numPr>
          <w:ilvl w:val="1"/>
          <w:numId w:val="13"/>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pozostałe 30% kwoty zabezpieczenia, o którym mowa w ust. 2, pomniejszonej o potrącenia dokonane przez Zamawiającego zgodnie z ust. 6, jest zwracane nie później niż w 15 dniu po upływie okresu rękojmi za wady lub gwarancji jakości na przedmiot umowy. </w:t>
      </w:r>
    </w:p>
    <w:p w14:paraId="0B277E73"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W okresie gwarancji tj.: .......... (słownie: …………</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w:t>
      </w:r>
      <w:proofErr w:type="gramStart"/>
      <w:r w:rsidRPr="001723A3">
        <w:rPr>
          <w:rFonts w:asciiTheme="minorHAnsi" w:hAnsiTheme="minorHAnsi" w:cstheme="minorHAnsi"/>
          <w:sz w:val="20"/>
          <w:szCs w:val="20"/>
        </w:rPr>
        <w:t>…….</w:t>
      </w:r>
      <w:proofErr w:type="gramEnd"/>
      <w:r w:rsidRPr="001723A3">
        <w:rPr>
          <w:rFonts w:asciiTheme="minorHAnsi" w:hAnsiTheme="minorHAnsi" w:cstheme="minorHAnsi"/>
          <w:sz w:val="20"/>
          <w:szCs w:val="20"/>
        </w:rPr>
        <w:t xml:space="preserve">.) lat, określonej przez Wykonawcę w ofercie, obowiązuje dokument (lub pieniądz), którego termin ważności musi być równoważny okresowi gwarancji plus 15 dni. </w:t>
      </w:r>
    </w:p>
    <w:p w14:paraId="052AA5AC"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Zabezpieczenie służy zaspokojeniu wszelkich roszczeń Zamawiającego z tytułu niewykonania lub nienależytego wykonania umowy, w tym także pokryciu roszczeń z tytułu rękojmi za wady i gwarancji jakości. </w:t>
      </w:r>
    </w:p>
    <w:p w14:paraId="50226B2F"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Zamawiający ma prawo potrącać z zabezpieczenia przysługujące mu roszczenia, kary umowne, odszkodowania oraz pokrywać koszty robót wykonanych w ramach wykonawstwa zastępczego. </w:t>
      </w:r>
    </w:p>
    <w:p w14:paraId="5376D0A6"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Strony postanawiają, że w </w:t>
      </w:r>
      <w:proofErr w:type="gramStart"/>
      <w:r w:rsidRPr="001723A3">
        <w:rPr>
          <w:rFonts w:asciiTheme="minorHAnsi" w:hAnsiTheme="minorHAnsi" w:cstheme="minorHAnsi"/>
          <w:sz w:val="20"/>
          <w:szCs w:val="20"/>
        </w:rPr>
        <w:t>przypadku</w:t>
      </w:r>
      <w:proofErr w:type="gramEnd"/>
      <w:r w:rsidRPr="001723A3">
        <w:rPr>
          <w:rFonts w:asciiTheme="minorHAnsi" w:hAnsiTheme="minorHAnsi" w:cstheme="minorHAnsi"/>
          <w:sz w:val="20"/>
          <w:szCs w:val="20"/>
        </w:rPr>
        <w:t xml:space="preserve"> gdy Wykonawca nie wykona swoich obowiązków należytego wykonania umowy, a obowiązki te wykona zastępczo Zamawiający, Zamawiający uzyskuje uprawnienie do wykorzystania na ten cel zabezpieczenia należytego wykonania umowy. </w:t>
      </w:r>
    </w:p>
    <w:p w14:paraId="102F63B3"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W toku realizacji umowy ustalona w ust. 2 wysokość zabezpieczenia należytego wykonania umowy nie może ulec zmianie. Dopuszczalna jest jedynie zmiana formy z zachowaniem ciągłości zabezpieczenia. </w:t>
      </w:r>
    </w:p>
    <w:p w14:paraId="05107304"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Zabezpieczenie, o którym mowa w ust. 2 przepada na rzecz Zamawiającego w przypadku odstąpienia od umowy z winy Wykonawcy. W przypadku uchylania się Wykonawcy od usunięcia w okresie rękojmi za wady lub gwarancji wad lub ujawnienia się wady nieusuwalnej, zabezpieczenie lub odpowiednia kwota zabezpieczenia przepada na rzecz Zamawiającego w części określonej w ust. 3 pkt 2 niniejszego paragrafu. </w:t>
      </w:r>
    </w:p>
    <w:p w14:paraId="631921A4" w14:textId="77777777" w:rsidR="008D2CDA" w:rsidRPr="001723A3" w:rsidRDefault="00B754E6">
      <w:pPr>
        <w:numPr>
          <w:ilvl w:val="0"/>
          <w:numId w:val="13"/>
        </w:numPr>
        <w:ind w:right="14" w:hanging="708"/>
        <w:rPr>
          <w:rFonts w:asciiTheme="minorHAnsi" w:hAnsiTheme="minorHAnsi" w:cstheme="minorHAnsi"/>
          <w:sz w:val="20"/>
          <w:szCs w:val="20"/>
        </w:rPr>
      </w:pPr>
      <w:r w:rsidRPr="001723A3">
        <w:rPr>
          <w:rFonts w:asciiTheme="minorHAnsi" w:hAnsiTheme="minorHAnsi" w:cstheme="minorHAnsi"/>
          <w:sz w:val="20"/>
          <w:szCs w:val="20"/>
        </w:rPr>
        <w:t xml:space="preserve">Koszty operacji bankowych ponosi Wykonawca. </w:t>
      </w:r>
    </w:p>
    <w:p w14:paraId="562C6B77" w14:textId="77777777" w:rsidR="008D2CDA" w:rsidRPr="001723A3" w:rsidRDefault="00B754E6">
      <w:pPr>
        <w:spacing w:after="55"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01239ABD" w14:textId="77777777" w:rsidR="008D2CDA" w:rsidRPr="001723A3" w:rsidRDefault="00B754E6">
      <w:pPr>
        <w:pStyle w:val="Nagwek1"/>
        <w:ind w:left="20" w:right="17"/>
        <w:rPr>
          <w:rFonts w:asciiTheme="minorHAnsi" w:hAnsiTheme="minorHAnsi" w:cstheme="minorHAnsi"/>
          <w:sz w:val="20"/>
          <w:szCs w:val="20"/>
        </w:rPr>
      </w:pPr>
      <w:r w:rsidRPr="001723A3">
        <w:rPr>
          <w:rFonts w:asciiTheme="minorHAnsi" w:hAnsiTheme="minorHAnsi" w:cstheme="minorHAnsi"/>
          <w:sz w:val="20"/>
          <w:szCs w:val="20"/>
        </w:rPr>
        <w:t xml:space="preserve">§ 10 UMOWY O PODWYKONAWSTWO </w:t>
      </w:r>
    </w:p>
    <w:p w14:paraId="4DF3E45B"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ma prawo do zatrudnienia podwykonawców na roboty objęte zamówieniem i jest odpowiedzialny za działania i zaniechania podwykonawców i dalszych podwykonawców, ich przedstawicieli lub pracowników, jak za własne działania i zaniechania. </w:t>
      </w:r>
    </w:p>
    <w:p w14:paraId="208C4A88"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wykona przedmiot Umowy osobiście oraz za pomocą podwykonawców – zgodnie z ofertą Wykonawcy. </w:t>
      </w:r>
    </w:p>
    <w:p w14:paraId="41140FAF" w14:textId="77777777"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lastRenderedPageBreak/>
        <w:t xml:space="preserve">Wykonawca powierzy podwykonawcom, realizację następujących części zamówienia: </w:t>
      </w:r>
    </w:p>
    <w:p w14:paraId="39AA82F8" w14:textId="77777777" w:rsidR="008D2CDA" w:rsidRPr="001723A3" w:rsidRDefault="00B754E6">
      <w:pPr>
        <w:numPr>
          <w:ilvl w:val="1"/>
          <w:numId w:val="14"/>
        </w:numPr>
        <w:spacing w:after="9"/>
        <w:ind w:right="14"/>
        <w:rPr>
          <w:rFonts w:asciiTheme="minorHAnsi" w:hAnsiTheme="minorHAnsi" w:cstheme="minorHAnsi"/>
          <w:sz w:val="20"/>
          <w:szCs w:val="20"/>
        </w:rPr>
      </w:pPr>
      <w:r w:rsidRPr="001723A3">
        <w:rPr>
          <w:rFonts w:asciiTheme="minorHAnsi" w:hAnsiTheme="minorHAnsi" w:cstheme="minorHAnsi"/>
          <w:sz w:val="20"/>
          <w:szCs w:val="20"/>
        </w:rPr>
        <w:t xml:space="preserve">……………………………………………………………………………………………………………… </w:t>
      </w:r>
    </w:p>
    <w:p w14:paraId="5D6F2821" w14:textId="77777777" w:rsidR="008D2CDA" w:rsidRPr="001723A3" w:rsidRDefault="00B754E6">
      <w:pPr>
        <w:spacing w:after="94" w:line="259" w:lineRule="auto"/>
        <w:ind w:left="10" w:right="13" w:hanging="10"/>
        <w:jc w:val="center"/>
        <w:rPr>
          <w:rFonts w:asciiTheme="minorHAnsi" w:hAnsiTheme="minorHAnsi" w:cstheme="minorHAnsi"/>
          <w:sz w:val="20"/>
          <w:szCs w:val="20"/>
        </w:rPr>
      </w:pPr>
      <w:r w:rsidRPr="001723A3">
        <w:rPr>
          <w:rFonts w:asciiTheme="minorHAnsi" w:hAnsiTheme="minorHAnsi" w:cstheme="minorHAnsi"/>
          <w:sz w:val="20"/>
          <w:szCs w:val="20"/>
        </w:rPr>
        <w:t xml:space="preserve">(zakres/część zamówienia realizowana przez podwykonawcę) </w:t>
      </w:r>
    </w:p>
    <w:p w14:paraId="0C635122" w14:textId="77777777" w:rsidR="008D2CDA" w:rsidRPr="001723A3" w:rsidRDefault="00B754E6">
      <w:pPr>
        <w:numPr>
          <w:ilvl w:val="1"/>
          <w:numId w:val="14"/>
        </w:numPr>
        <w:spacing w:after="12"/>
        <w:ind w:right="14"/>
        <w:rPr>
          <w:rFonts w:asciiTheme="minorHAnsi" w:hAnsiTheme="minorHAnsi" w:cstheme="minorHAnsi"/>
          <w:sz w:val="20"/>
          <w:szCs w:val="20"/>
        </w:rPr>
      </w:pPr>
      <w:r w:rsidRPr="001723A3">
        <w:rPr>
          <w:rFonts w:asciiTheme="minorHAnsi" w:hAnsiTheme="minorHAnsi" w:cstheme="minorHAnsi"/>
          <w:sz w:val="20"/>
          <w:szCs w:val="20"/>
        </w:rPr>
        <w:t xml:space="preserve">……………………………………………………………………………………………………………… </w:t>
      </w:r>
    </w:p>
    <w:p w14:paraId="592C4258" w14:textId="77777777" w:rsidR="008D2CDA" w:rsidRPr="001723A3" w:rsidRDefault="00B754E6">
      <w:pPr>
        <w:spacing w:after="94" w:line="259" w:lineRule="auto"/>
        <w:ind w:left="10" w:right="13" w:hanging="10"/>
        <w:jc w:val="center"/>
        <w:rPr>
          <w:rFonts w:asciiTheme="minorHAnsi" w:hAnsiTheme="minorHAnsi" w:cstheme="minorHAnsi"/>
          <w:sz w:val="20"/>
          <w:szCs w:val="20"/>
        </w:rPr>
      </w:pPr>
      <w:r w:rsidRPr="001723A3">
        <w:rPr>
          <w:rFonts w:asciiTheme="minorHAnsi" w:hAnsiTheme="minorHAnsi" w:cstheme="minorHAnsi"/>
          <w:sz w:val="20"/>
          <w:szCs w:val="20"/>
        </w:rPr>
        <w:t xml:space="preserve">(zakres/część zamówienia realizowana przez podwykonawcę) </w:t>
      </w:r>
    </w:p>
    <w:p w14:paraId="11F9FE44"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przed przystąpieniem do realizacji zamówienia, przekaże Zamawiającemu, o ile są już znane, nazwy albo imiona i nazwiska oraz dane kontaktowe podwykonawców i osób do kontaktu z nimi zaangażowanych w realizację robót budowlanych i usług. Wykonawca zobowiązany jest zawiadomić Zamawiającego o wszelkich zmianach danych, o których mowa w zdaniu pierwszym w trakcie realizacji zamówienia oraz przekazać informację na temat nowych podwykonawców, którym w późniejszym okresie zamierza powierzyć realizację robót budowlanych lub usług. </w:t>
      </w:r>
    </w:p>
    <w:p w14:paraId="3E9C3771"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 przypadku powierzenia wykonania części zamówienia podwykonawcom, Wykonawca będzie pełnił funkcję koordynatora podwykonawców podczas wykonywania robót, dostaw i usług, i usuwania ewentualnych wad. Podwykonawcę w stosunkach z Zamawiającym reprezentuje Wykonawca. </w:t>
      </w:r>
    </w:p>
    <w:p w14:paraId="0A07C17F"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podwykonawca lub dalszy podwykonawca zamierzający zawrzeć umowę o podwykonawstwo, której przedmiotem są roboty budowlane, jest zobowiązany w trakcie realizacji Umowy, do przedłożenia Zamawiającemu projektu tej umowy o podwykonawstwo wraz z zestawieniem ilości robót i ich wyceną wraz z częścią dokumentacji dotyczącej wykonania robót, które mają być realizowane na podstawie umowy o podwykonawstwo lub ze wskazaniem tej części dokumentacji, nie później niż na 14 dni przed jej zawarciem, a w przypadku projektu przedkładanego przez podwykonawcę lub dalszego podwykonawcę – wraz ze zgodą Wykonawcy na zawarcie umowy o podwykonawstwo o treści zgodnej z projektem tej umowy. </w:t>
      </w:r>
    </w:p>
    <w:p w14:paraId="6696D7A3"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Umowa z podwykonawcą lub z dalszym podwykonawcą powinna stanowić w szczególności: </w:t>
      </w:r>
    </w:p>
    <w:p w14:paraId="43DB7263"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termin zapłaty wynagrodzenia podwykonawcy lub dalszemu podwykonawcy nie może być dłuższy niż do </w:t>
      </w:r>
      <w:r w:rsidRPr="001723A3">
        <w:rPr>
          <w:rFonts w:asciiTheme="minorHAnsi" w:hAnsiTheme="minorHAnsi" w:cstheme="minorHAnsi"/>
          <w:b/>
          <w:bCs/>
          <w:sz w:val="20"/>
          <w:szCs w:val="20"/>
        </w:rPr>
        <w:t>15 dni</w:t>
      </w:r>
      <w:r w:rsidRPr="001723A3">
        <w:rPr>
          <w:rFonts w:asciiTheme="minorHAnsi" w:hAnsiTheme="minorHAnsi" w:cstheme="minorHAnsi"/>
          <w:sz w:val="20"/>
          <w:szCs w:val="20"/>
        </w:rPr>
        <w:t xml:space="preserve"> od dnia doręczenia Wykonawcy, podwykonawcy lub dalszemu podwykonawcy faktur, potwierdzających wykonanie zleconej podwykonawcy lub dalszemu podwykonawcy: dostawy, usługi lub roboty budowlanej; </w:t>
      </w:r>
    </w:p>
    <w:p w14:paraId="54C02890"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przedmiotem Umowy o podwykonawstwo jest wyłącznie wykonanie, odpowiednio: robót budowlanych, dostaw lub usług, które ściśle odpowiadają części zamówienia określonego Umową zawartą pomiędzy Zamawiającym a Wykonawcą (zakres robót powierzonych podwykonawcy, stanowiący część zamówienia publicznego); </w:t>
      </w:r>
    </w:p>
    <w:p w14:paraId="6AE10C07"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wykonanie przedmiotu Umowy o podwykonawstwo zostaje określone na co najmniej takim poziomie jakości, jaki wynika z Umowy zawartej między Zamawiającym a Wykonawcą i powinno odpowiadać stosownym dla tego wykonania wymaganiom określonym w dokumentach szczegółowo opisujących przedmiot umowy i zakres robót, SWZ oraz standardom deklarowanym w Ofercie Wykonawcy; </w:t>
      </w:r>
    </w:p>
    <w:p w14:paraId="56976213"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okres odpowiedzialności podwykonawcy lub dalszego podwykonawcy za wady przedmiotu Umowy o podwykonawstwo, będzie taki sam jak okres odpowiedzialności za wady przedmiotu Umowy Wykonawcy wobec Zamawiającego; </w:t>
      </w:r>
    </w:p>
    <w:p w14:paraId="089A64B9"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podwykonawca lub dalszy podwykonawca są zobowiązani do przedstawiania Zamawiającemu na jego żądanie dokumentów, oświadczeń i wyjaśnień dotyczących realizacji Umowy o podwykonawstwo; </w:t>
      </w:r>
    </w:p>
    <w:p w14:paraId="2616BD50"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kwotę wynagrodzenia za roboty – kwota ta nie może być wyższa niż wartość tego zakresu robót wynikająca z oferty Wykonawcy (harmonogramu rzeczowo-finansowego i kosztorysu ofertowego), a suma płatności podwykonawcom za daną część dokonywanego odbioru robót nie może być wyższa niż przewidziane w niniejszej umowie (lub harmonogramie rzeczowo-finansowym) wynagrodzenie za dany zakres robót potwierdzony odbiorem; </w:t>
      </w:r>
    </w:p>
    <w:p w14:paraId="51697111"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tryb zatrudnienia dalszych podwykonawców i powielenie wymagań określonych w niniejszym ustępie w umowach z dalszymi podwykonawcami; </w:t>
      </w:r>
    </w:p>
    <w:p w14:paraId="55236C32"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podstawy zapłaty wynagrodzenia dalszym podwykonawcom, w tym uprawnienie Zamawiającego i Wykonawcy do zapłaty wynagrodzenia podwykonawcy i dalszym podwykonawcom; </w:t>
      </w:r>
    </w:p>
    <w:p w14:paraId="4AFA9DE5"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termin wystawienia faktury podwykonawcy na rzecz Wykonawcy, przy czym termin ten nie może być dłuższy niż 5 dni od dnia dokonania odbioru robót; </w:t>
      </w:r>
    </w:p>
    <w:p w14:paraId="0B882AF8" w14:textId="77777777" w:rsidR="008D2CDA" w:rsidRPr="001723A3" w:rsidRDefault="00B754E6">
      <w:pPr>
        <w:numPr>
          <w:ilvl w:val="1"/>
          <w:numId w:val="14"/>
        </w:numPr>
        <w:spacing w:after="0"/>
        <w:ind w:right="14"/>
        <w:rPr>
          <w:rFonts w:asciiTheme="minorHAnsi" w:hAnsiTheme="minorHAnsi" w:cstheme="minorHAnsi"/>
          <w:sz w:val="20"/>
          <w:szCs w:val="20"/>
        </w:rPr>
      </w:pPr>
      <w:r w:rsidRPr="001723A3">
        <w:rPr>
          <w:rFonts w:asciiTheme="minorHAnsi" w:hAnsiTheme="minorHAnsi" w:cstheme="minorHAnsi"/>
          <w:sz w:val="20"/>
          <w:szCs w:val="20"/>
        </w:rPr>
        <w:t xml:space="preserve">umowa o podwykonawstwo będzie zawierała zobowiązanie podwykonawcy do przedkładania Zamawiającemu dalszych umów o podwykonawstwo wraz ze zgodą Wykonawcy; </w:t>
      </w:r>
    </w:p>
    <w:p w14:paraId="01E5183B"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w:t>
      </w:r>
    </w:p>
    <w:p w14:paraId="4CDF4262"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Umowa o podwykonawstwo nie może przede wszystkim zawierać postanowień: </w:t>
      </w:r>
    </w:p>
    <w:p w14:paraId="2C02973A"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lastRenderedPageBreak/>
        <w:t xml:space="preserve">uzależniających uzyskanie przez podwykonawcę płatności od Wykonawcy, od zapłaty Wykonawcy przez Zamawiającego wynagrodzenia obejmującego zakres robót wykonanych przez podwykonawcę; </w:t>
      </w:r>
    </w:p>
    <w:p w14:paraId="7A704C95"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uzależniających zwrot podwykonawcy kwot zabezpieczenia przez Wykonawcę, od zwrotu zabezpieczenia wykonania umowy przez Zamawiającego Wykonawcy; </w:t>
      </w:r>
    </w:p>
    <w:p w14:paraId="4136D907" w14:textId="77777777" w:rsidR="008D2CDA" w:rsidRPr="001723A3" w:rsidRDefault="00B754E6">
      <w:pPr>
        <w:numPr>
          <w:ilvl w:val="1"/>
          <w:numId w:val="14"/>
        </w:numPr>
        <w:ind w:right="14"/>
        <w:rPr>
          <w:rFonts w:asciiTheme="minorHAnsi" w:hAnsiTheme="minorHAnsi" w:cstheme="minorHAnsi"/>
          <w:sz w:val="20"/>
          <w:szCs w:val="20"/>
        </w:rPr>
      </w:pPr>
      <w:r w:rsidRPr="001723A3">
        <w:rPr>
          <w:rFonts w:asciiTheme="minorHAnsi" w:hAnsiTheme="minorHAnsi" w:cstheme="minorHAnsi"/>
          <w:sz w:val="20"/>
          <w:szCs w:val="20"/>
        </w:rPr>
        <w:t xml:space="preserve">uzależniających odbiór robót budowlanych przez Wykonawcę od podwykonawcy, od odbioru tych robót budowlanych przez Zamawiającego od Wykonawcy. </w:t>
      </w:r>
    </w:p>
    <w:p w14:paraId="7030C6C5"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Zawarcie umowy o podwykonawstwo na roboty budowlane może nastąpić wyłącznie po akceptacji jej projektu przez Zamawiającego, a przystąpienie do jej realizacji przez podwykonawcę może nastąpić wyłącznie po akceptacji umowy o podwykonawstwo przez Zamawiającego. </w:t>
      </w:r>
    </w:p>
    <w:p w14:paraId="1A465C9E"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Projekt umowy o podwykonawstwo, której przedmiotem są roboty budowlane, będzie uważany za zaakceptowany przez Zamawiającego, jeżeli Zamawiający w terminie 7 dni od dnia przedłożenia mu projektu nie zgłosi na piśmie zastrzeżeń. Za dzień przedłożenia projektu przez Wykonawcę uznaje się dzień przedłożenia projektu Zamawiającemu na zasadach określonych w ust. 5. </w:t>
      </w:r>
    </w:p>
    <w:p w14:paraId="185BE65A"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Zamawiający zgłosi w terminie określonym w ust. 9 pisemne zastrzeżenia do projektu Umowy o podwykonawstwo, której przedmiotem są roboty budowlane, w szczególności w </w:t>
      </w:r>
      <w:proofErr w:type="gramStart"/>
      <w:r w:rsidRPr="001723A3">
        <w:rPr>
          <w:rFonts w:asciiTheme="minorHAnsi" w:hAnsiTheme="minorHAnsi" w:cstheme="minorHAnsi"/>
          <w:sz w:val="20"/>
          <w:szCs w:val="20"/>
        </w:rPr>
        <w:t>przypadku</w:t>
      </w:r>
      <w:proofErr w:type="gramEnd"/>
      <w:r w:rsidRPr="001723A3">
        <w:rPr>
          <w:rFonts w:asciiTheme="minorHAnsi" w:hAnsiTheme="minorHAnsi" w:cstheme="minorHAnsi"/>
          <w:sz w:val="20"/>
          <w:szCs w:val="20"/>
        </w:rPr>
        <w:t xml:space="preserve"> jeżeli nie zostały spełnione wymagania określone w ust. 6 i 7 Umowy. Zamawiający zgłosi Wykonawcy, podwykonawcy lub dalszemu podwykonawcy pisemny sprzeciw do przedłożonej umowy o podwykonawstwo, której przedmiotem są roboty budowlane, w terminie 7 dni od jej przedłożenia Zamawiającemu, w szczególności w </w:t>
      </w:r>
      <w:proofErr w:type="gramStart"/>
      <w:r w:rsidRPr="001723A3">
        <w:rPr>
          <w:rFonts w:asciiTheme="minorHAnsi" w:hAnsiTheme="minorHAnsi" w:cstheme="minorHAnsi"/>
          <w:sz w:val="20"/>
          <w:szCs w:val="20"/>
        </w:rPr>
        <w:t>przypadku</w:t>
      </w:r>
      <w:proofErr w:type="gramEnd"/>
      <w:r w:rsidRPr="001723A3">
        <w:rPr>
          <w:rFonts w:asciiTheme="minorHAnsi" w:hAnsiTheme="minorHAnsi" w:cstheme="minorHAnsi"/>
          <w:sz w:val="20"/>
          <w:szCs w:val="20"/>
        </w:rPr>
        <w:t xml:space="preserve"> jeśli nie zostały spełnione wymagania określone w ust. 6 i 7. </w:t>
      </w:r>
    </w:p>
    <w:p w14:paraId="18A0D314"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14 dni przed dniem skierowania podwykonawcy lub dalszego podwykonawcy do realizacji robót budowlanych. </w:t>
      </w:r>
    </w:p>
    <w:p w14:paraId="6CCE6B92"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Umowa o podwykonawstwo, której przedmiotem są roboty budowlane, będzie uważana za zaakceptowaną przez Zamawiającego, jeżeli Zamawiający w terminie 7 dni od dnia przedłożenia kopii tej umowy nie zgłosi do niej na piśmie sprzeciwu. </w:t>
      </w:r>
    </w:p>
    <w:p w14:paraId="4601C0EA"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podwykonawca lub dalszy podwykonawca robót budowlanych przedkłada Zamawiającemu poświadczoną za zgodność z oryginałem kopię zawartej umowy o podwykonawstwo, której przedmiotem są dostawy lub usługi, w terminie 7 dni od dnia jej zawarcia, z wyłączeniem umów o podwykonawstwo o wartości mniejszej niż 0,5% wartości Umowy, o której mowa w § 3 ust. 1 Umowy oraz umów o podwykonawstwo, które nie mają bezpośredniego związku z realizacją przedmiotu Umowy, tj. np. umów o dostawę mediów, umów najmu zaplecza budowy, umów najmu mieszkań dla personelu, umów zakupu sprzętu biurowego, umów obejmujących usługi ochrony, jako niepodlegające niniejszemu obowiązkowi. Wyłączenie, o którym mowa w zadaniu pierwszym, nie dotyczy umów o podwykonawstwo o wartości większej niż 50 000 zł. </w:t>
      </w:r>
    </w:p>
    <w:p w14:paraId="4C52BB08"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Termin zapłaty wynagrodzenia podwykonawcy lub dalszemu podwykonawcy w umowie o podwykonawstwo, której przedmiotem są dostawy lub usługi nie może być dłuższy niż do 15 dni od dnia doręczenia Wykonawcy, podwykonawcy lub dalszemu podwykonawcy faktury lub rachunku potwierdzających wykonanie zleconej podwykonawcy lub dalszemu podwykonawcy dostawy lub usługi. Jeżeli termin zapłaty wynagrodzenia jest dłuższy aniżeli określony w zdaniu poprzednim, Zamawiający wzywa Wykonawcę do doprowadzenia do zmiany tej umowy, w terminie 7 dni od daty otrzymania wezwania pod rygorem naliczenia kary umownej w wysokości 10% wynagrodzenia należnego podwykonawcy lub dalszemu podwykonawcy według tej umowy. Postanowienia te dotyczą też zmiany umowy o podwykonawstwo, której przedmiotem są dostawy lub usługi. W przypadku, o którym mowa w tym ustępie podwykonawca lub dalszy podwykonawca, przedkłada poświadczoną za zgodność z oryginałem kopię umowy również Wykonawcy. </w:t>
      </w:r>
    </w:p>
    <w:p w14:paraId="1CDDFC92"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Wykonawca, podwykonawca lub dalszy podwykonawca nie może polecić swojemu podwykonawcy realizacji przedmiotu umowy o podwykonawstwo, której przedmiotem są roboty budowlane, w przypadku braku jej akceptacji przez Zamawiającego. </w:t>
      </w:r>
    </w:p>
    <w:p w14:paraId="0B2F3EA4"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Powierzenie realizacji zadań innemu podwykonawcy lub dalszemu podwykonawcy niż ten, z którym została zawarta zaakceptowana przez Zamawiającego umowa o podwykonawstwo lub inna zmiana umowy, w tym zmiana zakresu zadań określonych tą umową, wymaga ponownej akceptacji Zamawiającego w trybie określonym w niniejszym paragrafie. </w:t>
      </w:r>
    </w:p>
    <w:p w14:paraId="2E82C5A3"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lastRenderedPageBreak/>
        <w:t xml:space="preserve">Do projektów zmian i zmian postanowień umów o podwykonawstwo stosuje się zasady określone w niniejszym paragrafie. </w:t>
      </w:r>
    </w:p>
    <w:p w14:paraId="69E4D08F"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W przypadku zawarcia umowy o podwykonawstwo Wykonawca, podwykonawca lub dalszy podwykonawca jest zobowiązany do zapłaty wynagrodzenia należnego podwykonawcy lub dalszemu podwykonawcy z zachowaniem terminów określonych tą umową. </w:t>
      </w:r>
    </w:p>
    <w:p w14:paraId="0A21EFB2"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52F528CD" w14:textId="77777777" w:rsidR="008D2CDA" w:rsidRPr="001723A3" w:rsidRDefault="00B754E6">
      <w:pPr>
        <w:numPr>
          <w:ilvl w:val="0"/>
          <w:numId w:val="14"/>
        </w:numPr>
        <w:ind w:right="14" w:hanging="427"/>
        <w:rPr>
          <w:rFonts w:asciiTheme="minorHAnsi" w:hAnsiTheme="minorHAnsi" w:cstheme="minorHAnsi"/>
          <w:sz w:val="20"/>
          <w:szCs w:val="20"/>
        </w:rPr>
      </w:pPr>
      <w:r w:rsidRPr="001723A3">
        <w:rPr>
          <w:rFonts w:asciiTheme="minorHAnsi" w:hAnsiTheme="minorHAnsi" w:cstheme="minorHAnsi"/>
          <w:sz w:val="20"/>
          <w:szCs w:val="20"/>
        </w:rPr>
        <w:t xml:space="preserve">Jeżeli zmiana albo rezygnacja z podwykonawcy dotyczy podmiotu, na którego zasoby Wykonawca powoływał się na zasadach określonych w art. 118 ust. 1 ustawy Prawo zamówień publicznych, w celu wykazania spełnienia warunków udziału w postępowaniu, Wykonawca jest obowiązany wykazać Zamawiającemu, że proponowany inny podwykonawca lub Wykonawca samodzielnie spełnia je w stopniu nie mniejszym niż Podwykonawca, na którego zasoby Wykonawca powołał się w trakcie postępowania o udzielenie zamówienia. </w:t>
      </w:r>
    </w:p>
    <w:p w14:paraId="222B0F99" w14:textId="77777777" w:rsidR="008D2CDA" w:rsidRPr="001723A3" w:rsidRDefault="00B754E6">
      <w:pPr>
        <w:spacing w:after="55" w:line="259" w:lineRule="auto"/>
        <w:ind w:left="14"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6902333A" w14:textId="77777777" w:rsidR="008D2CDA" w:rsidRPr="001723A3" w:rsidRDefault="00B754E6">
      <w:pPr>
        <w:pStyle w:val="Nagwek1"/>
        <w:ind w:left="20" w:right="14"/>
        <w:rPr>
          <w:rFonts w:asciiTheme="minorHAnsi" w:hAnsiTheme="minorHAnsi" w:cstheme="minorHAnsi"/>
          <w:sz w:val="20"/>
          <w:szCs w:val="20"/>
        </w:rPr>
      </w:pPr>
      <w:r w:rsidRPr="001723A3">
        <w:rPr>
          <w:rFonts w:asciiTheme="minorHAnsi" w:hAnsiTheme="minorHAnsi" w:cstheme="minorHAnsi"/>
          <w:sz w:val="20"/>
          <w:szCs w:val="20"/>
        </w:rPr>
        <w:t xml:space="preserve">§ 11 ZMIANA UMOWY </w:t>
      </w:r>
    </w:p>
    <w:p w14:paraId="14741F53" w14:textId="77777777" w:rsidR="008D2CDA" w:rsidRPr="001723A3" w:rsidRDefault="00B754E6">
      <w:pPr>
        <w:numPr>
          <w:ilvl w:val="0"/>
          <w:numId w:val="15"/>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Wszelkie zmiany i uzupełnienia treści niniejszej umowy mogą być dokonane za zgodą obu Stron w formie pisemnego aneksu pod rygorem nieważności. </w:t>
      </w:r>
    </w:p>
    <w:p w14:paraId="45E2722B" w14:textId="77777777" w:rsidR="008D2CDA" w:rsidRPr="001723A3" w:rsidRDefault="00B754E6">
      <w:pPr>
        <w:numPr>
          <w:ilvl w:val="0"/>
          <w:numId w:val="15"/>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dopuszcza możliwość zmiany Umowy w przypadkach określonych w art. 455 ust. 1 pkt 2-4 i ust. 2 </w:t>
      </w:r>
      <w:proofErr w:type="spellStart"/>
      <w:r w:rsidRPr="001723A3">
        <w:rPr>
          <w:rFonts w:asciiTheme="minorHAnsi" w:hAnsiTheme="minorHAnsi" w:cstheme="minorHAnsi"/>
          <w:sz w:val="20"/>
          <w:szCs w:val="20"/>
        </w:rPr>
        <w:t>Upzp</w:t>
      </w:r>
      <w:proofErr w:type="spellEnd"/>
      <w:r w:rsidRPr="001723A3">
        <w:rPr>
          <w:rFonts w:asciiTheme="minorHAnsi" w:hAnsiTheme="minorHAnsi" w:cstheme="minorHAnsi"/>
          <w:sz w:val="20"/>
          <w:szCs w:val="20"/>
        </w:rPr>
        <w:t xml:space="preserve"> oraz przewiduje zgodnie z art. 455 ust. 1 pkt 1 </w:t>
      </w:r>
      <w:proofErr w:type="spellStart"/>
      <w:r w:rsidRPr="001723A3">
        <w:rPr>
          <w:rFonts w:asciiTheme="minorHAnsi" w:hAnsiTheme="minorHAnsi" w:cstheme="minorHAnsi"/>
          <w:sz w:val="20"/>
          <w:szCs w:val="20"/>
        </w:rPr>
        <w:t>Upzp</w:t>
      </w:r>
      <w:proofErr w:type="spellEnd"/>
      <w:r w:rsidRPr="001723A3">
        <w:rPr>
          <w:rFonts w:asciiTheme="minorHAnsi" w:hAnsiTheme="minorHAnsi" w:cstheme="minorHAnsi"/>
          <w:sz w:val="20"/>
          <w:szCs w:val="20"/>
        </w:rPr>
        <w:t xml:space="preserve"> możliwość zmiany postanowień Umowy określając następujący rodzaj i zakres oraz warunki zmiany postanowień Umowy w przypadku: </w:t>
      </w:r>
    </w:p>
    <w:p w14:paraId="1B42AC3F" w14:textId="77777777" w:rsidR="008D2CDA" w:rsidRPr="001723A3" w:rsidRDefault="00B754E6">
      <w:pPr>
        <w:spacing w:after="0"/>
        <w:ind w:left="283" w:right="14" w:firstLine="0"/>
        <w:rPr>
          <w:rFonts w:asciiTheme="minorHAnsi" w:hAnsiTheme="minorHAnsi" w:cstheme="minorHAnsi"/>
          <w:sz w:val="20"/>
          <w:szCs w:val="20"/>
        </w:rPr>
      </w:pPr>
      <w:r w:rsidRPr="001723A3">
        <w:rPr>
          <w:rFonts w:asciiTheme="minorHAnsi" w:hAnsiTheme="minorHAnsi" w:cstheme="minorHAnsi"/>
          <w:sz w:val="20"/>
          <w:szCs w:val="20"/>
        </w:rPr>
        <w:t xml:space="preserve">1) wynagrodzenia w przypadku: </w:t>
      </w:r>
    </w:p>
    <w:p w14:paraId="67D6B172" w14:textId="77777777" w:rsidR="008D2CDA" w:rsidRPr="001723A3" w:rsidRDefault="00B754E6">
      <w:pPr>
        <w:numPr>
          <w:ilvl w:val="0"/>
          <w:numId w:val="16"/>
        </w:numPr>
        <w:spacing w:after="0"/>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zmiany stawki podatku od towarów i usług (VAT), wynagrodzenie należne Wykonawcy zostanie odpowiednio zmienione w stosunku wynikającym ze zmienionej stawki podatku od towarów i usług (VAT); </w:t>
      </w:r>
    </w:p>
    <w:p w14:paraId="326243F9" w14:textId="77777777" w:rsidR="008D2CDA" w:rsidRPr="001723A3" w:rsidRDefault="00B754E6">
      <w:pPr>
        <w:numPr>
          <w:ilvl w:val="0"/>
          <w:numId w:val="16"/>
        </w:numPr>
        <w:spacing w:after="0"/>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zmiany zakresu świadczenia Umowy w związku z zaistnieniem okoliczności nadzwyczajnych, np. działań wojennych, aktów terroryzmu, rewolucji, przewrotu wojskowego lub cywilnego, wojny domowej, skażeń radioaktywnych, istnieniem/zaistnieniem epidemii/pandemii, klęski żywiołowej, jak huragany, powodzie, trzęsienie ziemi, bunty, niepokoje, strajki, okupacje budowy spowodowane </w:t>
      </w:r>
    </w:p>
    <w:p w14:paraId="7ED66DF6" w14:textId="77777777" w:rsidR="008D2CDA" w:rsidRPr="001723A3" w:rsidRDefault="00B754E6">
      <w:pPr>
        <w:ind w:left="283" w:right="1244" w:firstLine="569"/>
        <w:rPr>
          <w:rFonts w:asciiTheme="minorHAnsi" w:hAnsiTheme="minorHAnsi" w:cstheme="minorHAnsi"/>
          <w:sz w:val="20"/>
          <w:szCs w:val="20"/>
        </w:rPr>
      </w:pPr>
      <w:r w:rsidRPr="001723A3">
        <w:rPr>
          <w:rFonts w:asciiTheme="minorHAnsi" w:hAnsiTheme="minorHAnsi" w:cstheme="minorHAnsi"/>
          <w:sz w:val="20"/>
          <w:szCs w:val="20"/>
        </w:rPr>
        <w:t xml:space="preserve">przez osoby inne niż pracownicy Wykonawcy i jego podwykonawców; 2) terminu realizacji przedmiotu Umowy: </w:t>
      </w:r>
    </w:p>
    <w:p w14:paraId="034573A7" w14:textId="77777777" w:rsidR="008D2CDA" w:rsidRPr="001723A3" w:rsidRDefault="00B754E6">
      <w:pPr>
        <w:numPr>
          <w:ilvl w:val="0"/>
          <w:numId w:val="17"/>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wystąpienia przestojów w realizacji robót budowlanych Wykonawcy z winy Zamawiającego, uzgodnione terminy wykonania robót przedłużone zostaną o czas trwania przestojów; </w:t>
      </w:r>
    </w:p>
    <w:p w14:paraId="1A7275C2" w14:textId="77777777" w:rsidR="008D2CDA" w:rsidRPr="001723A3" w:rsidRDefault="00B754E6">
      <w:pPr>
        <w:numPr>
          <w:ilvl w:val="0"/>
          <w:numId w:val="17"/>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wystąpienia niekorzystnych warunków atmosferycznych uniemożliwiających prowadzenie robót budowlanych, termin wykonania robót przedłużony zostanie o czas trwania niekorzystnych warunków atmosferycznych uniemożliwiających prowadzenie robót i – jeśli dotyczy – o czas niezbędny do usunięcia przeszkody uniemożliwiającej prowadzenie robót, powstałej w związku z niekorzystnymi warunkami atmosferycznymi. Fakt wystąpienia niekorzystnych warunków atmosferycznych oraz istnienia przeszkody, o której mowa powyżej, powinien być odnotowany w dzienniku budowy i potwierdzony przez inspektora nadzoru inwestorskiego, a następnie zgłoszony Zamawiającemu na piśmie; </w:t>
      </w:r>
    </w:p>
    <w:p w14:paraId="341C4DC6" w14:textId="77777777" w:rsidR="008D2CDA" w:rsidRPr="001723A3" w:rsidRDefault="00B754E6">
      <w:pPr>
        <w:numPr>
          <w:ilvl w:val="0"/>
          <w:numId w:val="17"/>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niemożności wykonywania przedmiotu Umowy w razie zaistnienia okoliczności nadzwyczajnych, np. działań wojennych, aktów terroryzmu, rewolucji, przewrotu wojskowego lub cywilnego, wojny domowej, skażeń radioaktywnych, z wyjątkiem tych które mogą być spowodowane przez Wykonawcę i jego podwykonawców, termin wykonania przedmiotu Umowy przedłużony zostanie o czas trwania okoliczności nadzwyczajnych uniemożliwiających wykonanie przedmiotu Umowy i – jeśli dotyczy – o czas niezbędny do usunięcia przeszkody uniemożliwiającej wykonanie przedmiotu Umowy, powstałej w związku z okolicznościami nadzwyczajnymi, o których mowa powyżej; </w:t>
      </w:r>
    </w:p>
    <w:p w14:paraId="3CE07B8C" w14:textId="77777777" w:rsidR="008D2CDA" w:rsidRPr="001723A3" w:rsidRDefault="00B754E6">
      <w:pPr>
        <w:numPr>
          <w:ilvl w:val="0"/>
          <w:numId w:val="17"/>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niemożności wykonywania przedmiotu Umowy w związku z zaistnieniem/istnieniem epidemii/pandemii, klęski żywiołowej, jak huragany, powodzie, trzęsienie ziemi, bunty, niepokoje, strajki, okupacje budowy spowodowane przez osoby inne niż pracownicy Wykonawcy i jego podwykonawców – termin </w:t>
      </w:r>
      <w:r w:rsidRPr="001723A3">
        <w:rPr>
          <w:rFonts w:asciiTheme="minorHAnsi" w:hAnsiTheme="minorHAnsi" w:cstheme="minorHAnsi"/>
          <w:sz w:val="20"/>
          <w:szCs w:val="20"/>
        </w:rPr>
        <w:lastRenderedPageBreak/>
        <w:t xml:space="preserve">wykonania przedmiotu Umowy przedłużony zostanie o czas trwania okoliczności uniemożliwiających wykonywanie przedmiotu Umowy, o których mowa powyżej i – jeśli dotyczy – o czas niezbędny do usunięcia przeszkody uniemożliwiającej wykonanie przedmiotu Umowy w związku z okolicznościami, o których mowa powyżej; </w:t>
      </w:r>
    </w:p>
    <w:p w14:paraId="0AF082CE" w14:textId="77777777" w:rsidR="008D2CDA" w:rsidRPr="001723A3" w:rsidRDefault="00B754E6">
      <w:pPr>
        <w:numPr>
          <w:ilvl w:val="0"/>
          <w:numId w:val="17"/>
        </w:numPr>
        <w:spacing w:after="0"/>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opóźnień wynikających z decyzji administracyjnych, innych aktów władczych i orzeczeń organów administracji publicznej i innych instytucji, które nie są następstwem okoliczności, za które Wykonawca ponosi odpowiedzialność – terminy wykonania robót przedłużone zostaną o czas trwania opóźnień; </w:t>
      </w:r>
    </w:p>
    <w:p w14:paraId="47D6BD40" w14:textId="77777777" w:rsidR="008D2CDA" w:rsidRPr="001723A3" w:rsidRDefault="00B754E6">
      <w:pPr>
        <w:numPr>
          <w:ilvl w:val="0"/>
          <w:numId w:val="17"/>
        </w:numPr>
        <w:spacing w:after="0"/>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wystąpienia okoliczności leżących po stronie Zamawiającego, tj. opóźnienia, utrudnienia lub przeszkody dające się przypisać Zamawiającemu – o okres wynikający z przerw lub opóźnienia; </w:t>
      </w:r>
    </w:p>
    <w:p w14:paraId="142724BB" w14:textId="77777777" w:rsidR="008D2CDA" w:rsidRPr="001723A3" w:rsidRDefault="00B754E6">
      <w:pPr>
        <w:numPr>
          <w:ilvl w:val="0"/>
          <w:numId w:val="17"/>
        </w:numPr>
        <w:spacing w:after="0"/>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trudności w nabyciu materiałów i urządzeń, wynikających z długotrwałego spadku podaży tych towarów lub innych przyczyn niezależnych od obu Stron umowy; </w:t>
      </w:r>
    </w:p>
    <w:p w14:paraId="3CB8E3AA" w14:textId="77777777" w:rsidR="008D2CDA" w:rsidRPr="001723A3" w:rsidRDefault="00B754E6">
      <w:pPr>
        <w:numPr>
          <w:ilvl w:val="0"/>
          <w:numId w:val="17"/>
        </w:numPr>
        <w:spacing w:after="0"/>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jeżeli wystąpi brak możliwości wykonywania robót z powodu nie dopuszczania do ich wykonywania przez uprawniony organ lub nakazania ich wstrzymania przez uprawniony organ, z przyczyn niezależnych od Wykonawcy; </w:t>
      </w:r>
    </w:p>
    <w:p w14:paraId="1C02C069" w14:textId="77777777" w:rsidR="008D2CDA" w:rsidRPr="001723A3" w:rsidRDefault="00B754E6">
      <w:pPr>
        <w:numPr>
          <w:ilvl w:val="0"/>
          <w:numId w:val="17"/>
        </w:numPr>
        <w:spacing w:after="0"/>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wystąpienia kolizji z niezinwentaryzowanymi sieciami infrastruktury technicznej lub obiektami budowlanymi – przedłużenie terminów realizacji przedmiotu umowy o liczbę dni, w których niemożliwa była realizacja przedmiotu umowy; </w:t>
      </w:r>
    </w:p>
    <w:p w14:paraId="309C32D8" w14:textId="77777777" w:rsidR="008D2CDA" w:rsidRPr="001723A3" w:rsidRDefault="00B754E6">
      <w:pPr>
        <w:numPr>
          <w:ilvl w:val="0"/>
          <w:numId w:val="17"/>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 przypadku zmiany Umowy dokonanej na podstawie art. 455 ust. 1 pkt 3, 4 i ust. 2 </w:t>
      </w:r>
      <w:proofErr w:type="spellStart"/>
      <w:r w:rsidRPr="001723A3">
        <w:rPr>
          <w:rFonts w:asciiTheme="minorHAnsi" w:hAnsiTheme="minorHAnsi" w:cstheme="minorHAnsi"/>
          <w:sz w:val="20"/>
          <w:szCs w:val="20"/>
        </w:rPr>
        <w:t>Pzp</w:t>
      </w:r>
      <w:proofErr w:type="spellEnd"/>
      <w:r w:rsidRPr="001723A3">
        <w:rPr>
          <w:rFonts w:asciiTheme="minorHAnsi" w:hAnsiTheme="minorHAnsi" w:cstheme="minorHAnsi"/>
          <w:sz w:val="20"/>
          <w:szCs w:val="20"/>
        </w:rPr>
        <w:t xml:space="preserve">, o ile wykonanie tych robót (zamówień) powoduje konieczność przedłużenia terminu wykonania Umowy; </w:t>
      </w:r>
    </w:p>
    <w:p w14:paraId="735752DF" w14:textId="24820F04"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t>przedłużenie terminu realizacji zamówienia podstawowego na skutek konieczności wykonania zamówień lub robót dodatkowych, których wykonanie jest niezbędne dla prawidłowego wykonania oraz zakończenia podstawowego przedmiotu zamówienia wraz ze wszystkimi konsekwencjami występującymi w związku z przedłużeniem tego terminu,</w:t>
      </w:r>
      <w:r w:rsidR="00CC7AD8" w:rsidRPr="001723A3">
        <w:rPr>
          <w:rFonts w:asciiTheme="minorHAnsi" w:hAnsiTheme="minorHAnsi" w:cstheme="minorHAnsi"/>
          <w:sz w:val="20"/>
          <w:szCs w:val="20"/>
        </w:rPr>
        <w:t xml:space="preserve"> </w:t>
      </w:r>
      <w:r w:rsidRPr="001723A3">
        <w:rPr>
          <w:rFonts w:asciiTheme="minorHAnsi" w:hAnsiTheme="minorHAnsi" w:cstheme="minorHAnsi"/>
          <w:sz w:val="20"/>
          <w:szCs w:val="20"/>
        </w:rPr>
        <w:t xml:space="preserve">o ile okoliczności, o których mowa powyżej mają wpływ na termin realizacji Umowy, co zostanie przez Wykonawcę uzasadnione i udokumentowane. </w:t>
      </w:r>
    </w:p>
    <w:p w14:paraId="78131D02" w14:textId="77777777" w:rsidR="008D2CDA" w:rsidRPr="001723A3" w:rsidRDefault="00B754E6">
      <w:pPr>
        <w:ind w:left="-1" w:right="14" w:firstLine="0"/>
        <w:rPr>
          <w:rFonts w:asciiTheme="minorHAnsi" w:hAnsiTheme="minorHAnsi" w:cstheme="minorHAnsi"/>
          <w:sz w:val="20"/>
          <w:szCs w:val="20"/>
        </w:rPr>
      </w:pPr>
      <w:r w:rsidRPr="001723A3">
        <w:rPr>
          <w:rFonts w:asciiTheme="minorHAnsi" w:hAnsiTheme="minorHAnsi" w:cstheme="minorHAnsi"/>
          <w:sz w:val="20"/>
          <w:szCs w:val="20"/>
        </w:rPr>
        <w:t xml:space="preserve">Przedłużenie terminu wykonania Umowy dopuszczalne jest tylko wraz z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 </w:t>
      </w:r>
    </w:p>
    <w:p w14:paraId="104CDA6E" w14:textId="77777777" w:rsidR="008D2CDA" w:rsidRPr="001723A3" w:rsidRDefault="00B754E6">
      <w:pPr>
        <w:numPr>
          <w:ilvl w:val="0"/>
          <w:numId w:val="18"/>
        </w:numPr>
        <w:spacing w:after="0"/>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wypadku zmian podmiotowych po stronie Wykonawcy, zgodnie z obowiązującymi przepisami prawa; </w:t>
      </w:r>
    </w:p>
    <w:p w14:paraId="6F645572" w14:textId="77777777" w:rsidR="008D2CDA" w:rsidRPr="001723A3" w:rsidRDefault="00B754E6">
      <w:pPr>
        <w:numPr>
          <w:ilvl w:val="0"/>
          <w:numId w:val="18"/>
        </w:numPr>
        <w:spacing w:after="0"/>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dotyczących zatrudnienia podwykonawców (w </w:t>
      </w:r>
      <w:proofErr w:type="gramStart"/>
      <w:r w:rsidRPr="001723A3">
        <w:rPr>
          <w:rFonts w:asciiTheme="minorHAnsi" w:hAnsiTheme="minorHAnsi" w:cstheme="minorHAnsi"/>
          <w:sz w:val="20"/>
          <w:szCs w:val="20"/>
        </w:rPr>
        <w:t>przypadku</w:t>
      </w:r>
      <w:proofErr w:type="gramEnd"/>
      <w:r w:rsidRPr="001723A3">
        <w:rPr>
          <w:rFonts w:asciiTheme="minorHAnsi" w:hAnsiTheme="minorHAnsi" w:cstheme="minorHAnsi"/>
          <w:sz w:val="20"/>
          <w:szCs w:val="20"/>
        </w:rPr>
        <w:t xml:space="preserve"> gdy Wykonawca oświadczył, iż wykona umowę osobiście, w zakresie zgodnym z SWZ); </w:t>
      </w:r>
    </w:p>
    <w:p w14:paraId="772EEC0C" w14:textId="77777777" w:rsidR="008D2CDA" w:rsidRPr="001723A3" w:rsidRDefault="00B754E6">
      <w:pPr>
        <w:numPr>
          <w:ilvl w:val="0"/>
          <w:numId w:val="18"/>
        </w:numPr>
        <w:spacing w:after="0"/>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zmiany osobowej podwykonawców oraz zakresu podwykonawstwa (w </w:t>
      </w:r>
      <w:proofErr w:type="gramStart"/>
      <w:r w:rsidRPr="001723A3">
        <w:rPr>
          <w:rFonts w:asciiTheme="minorHAnsi" w:hAnsiTheme="minorHAnsi" w:cstheme="minorHAnsi"/>
          <w:sz w:val="20"/>
          <w:szCs w:val="20"/>
        </w:rPr>
        <w:t>przypadku</w:t>
      </w:r>
      <w:proofErr w:type="gramEnd"/>
      <w:r w:rsidRPr="001723A3">
        <w:rPr>
          <w:rFonts w:asciiTheme="minorHAnsi" w:hAnsiTheme="minorHAnsi" w:cstheme="minorHAnsi"/>
          <w:sz w:val="20"/>
          <w:szCs w:val="20"/>
        </w:rPr>
        <w:t xml:space="preserve"> gdy Wykonawca wykonuje umowę przy pomocy podwykonawców, w zakresie zgodnym z SWZ); </w:t>
      </w:r>
    </w:p>
    <w:p w14:paraId="5E228F74" w14:textId="77777777" w:rsidR="008D2CDA" w:rsidRPr="001723A3" w:rsidRDefault="00B754E6">
      <w:pPr>
        <w:numPr>
          <w:ilvl w:val="0"/>
          <w:numId w:val="18"/>
        </w:numPr>
        <w:spacing w:after="0"/>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zmiany sposobu i zakresu wykonania przedmiotu zamówienia w przypadku zmiany przepisów prawa powodujących konieczność: przyjęcia innych rozwiązań technicznych, technologicznych lub uzyskania innych bądź dodatkowych decyzji niezbędnych w związku z realizowaną inwestycją; </w:t>
      </w:r>
    </w:p>
    <w:p w14:paraId="6EE64229" w14:textId="77777777" w:rsidR="008D2CDA" w:rsidRPr="001723A3" w:rsidRDefault="00B754E6">
      <w:pPr>
        <w:numPr>
          <w:ilvl w:val="0"/>
          <w:numId w:val="18"/>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zmian dokonanych na podstawie Ustawy Prawo budowlane, dotyczących zmian w rozwiązaniach projektowych, jeżeli są one uzasadnione koniecznością zwiększenia bezpieczeństwa realizacji robót budowlanych lub usprawnienia procesu budowy. </w:t>
      </w:r>
    </w:p>
    <w:p w14:paraId="128503C0" w14:textId="77777777" w:rsidR="008D2CDA" w:rsidRPr="001723A3" w:rsidRDefault="00B754E6">
      <w:pPr>
        <w:numPr>
          <w:ilvl w:val="0"/>
          <w:numId w:val="1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Warunkiem dokonania zmian w Umowie jest złożenie wniosku przez Stronę inicjującą zmianę, zawierającego w szczególności: opis propozycji zmian, uzasadnienie zmian oraz wpływ zmian na termin wykonania Umowy. </w:t>
      </w:r>
    </w:p>
    <w:p w14:paraId="13EDA31C" w14:textId="77777777" w:rsidR="008D2CDA" w:rsidRPr="001723A3" w:rsidRDefault="00B754E6">
      <w:pPr>
        <w:numPr>
          <w:ilvl w:val="0"/>
          <w:numId w:val="1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Powyższe zmiany mogą być dokonane przed upływem terminu realizacji niniejszej umowy, na pisemny wniosek Wykonawcy, złożony w terminie 7 dni od daty wystąpienia lub powzięcia wiadomości o zaistniałych okolicznościach. Wniosek winien zawierać szczegółowe uzasadnienie, stosownie do zdarzenia lub okoliczności stanowiących podstawę żądania zmiany. </w:t>
      </w:r>
    </w:p>
    <w:p w14:paraId="1E973228" w14:textId="77777777" w:rsidR="008D2CDA" w:rsidRPr="001723A3" w:rsidRDefault="00B754E6">
      <w:pPr>
        <w:numPr>
          <w:ilvl w:val="0"/>
          <w:numId w:val="19"/>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przypadku zmiany terminów realizacji Umowy dotyczącej zamówienia, Strony zgodnie ustalają, iż Wykonawcy nie będzie przysługiwało uprawnienie do dochodzenia odszkodowania z tego tytułu. Zamawiający będzie odpowiedzialny wyłącznie za szkodę, którą może wyrządzić umyślnie. </w:t>
      </w:r>
    </w:p>
    <w:p w14:paraId="296BD8DD"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296B4FD5" w14:textId="77777777" w:rsidR="008D2CDA" w:rsidRPr="001723A3" w:rsidRDefault="00B754E6">
      <w:pPr>
        <w:pStyle w:val="Nagwek1"/>
        <w:ind w:left="20" w:right="14"/>
        <w:rPr>
          <w:rFonts w:asciiTheme="minorHAnsi" w:hAnsiTheme="minorHAnsi" w:cstheme="minorHAnsi"/>
          <w:sz w:val="20"/>
          <w:szCs w:val="20"/>
        </w:rPr>
      </w:pPr>
      <w:r w:rsidRPr="001723A3">
        <w:rPr>
          <w:rFonts w:asciiTheme="minorHAnsi" w:hAnsiTheme="minorHAnsi" w:cstheme="minorHAnsi"/>
          <w:sz w:val="20"/>
          <w:szCs w:val="20"/>
        </w:rPr>
        <w:t xml:space="preserve">§ 12 ODSTĄPIENIE OD UMOWY </w:t>
      </w:r>
    </w:p>
    <w:p w14:paraId="14E2650A" w14:textId="77777777" w:rsidR="008D2CDA" w:rsidRPr="001723A3" w:rsidRDefault="00B754E6">
      <w:pPr>
        <w:numPr>
          <w:ilvl w:val="0"/>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jest uprawniony do odstąpienia od </w:t>
      </w:r>
      <w:proofErr w:type="gramStart"/>
      <w:r w:rsidRPr="001723A3">
        <w:rPr>
          <w:rFonts w:asciiTheme="minorHAnsi" w:hAnsiTheme="minorHAnsi" w:cstheme="minorHAnsi"/>
          <w:sz w:val="20"/>
          <w:szCs w:val="20"/>
        </w:rPr>
        <w:t>umowy</w:t>
      </w:r>
      <w:proofErr w:type="gramEnd"/>
      <w:r w:rsidRPr="001723A3">
        <w:rPr>
          <w:rFonts w:asciiTheme="minorHAnsi" w:hAnsiTheme="minorHAnsi" w:cstheme="minorHAnsi"/>
          <w:sz w:val="20"/>
          <w:szCs w:val="20"/>
        </w:rPr>
        <w:t xml:space="preserve"> jeżeli: </w:t>
      </w:r>
    </w:p>
    <w:p w14:paraId="4C4AEF1F"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zostanie złożony wniosek o ogłoszenie upadłości Wykonawcy, Wykonawca złożył wniosek o zawieszenie działalności gospodarczej lub doszło do rozwiązania lub likwidacji firmy Wykonawcy; </w:t>
      </w:r>
    </w:p>
    <w:p w14:paraId="71C464D5"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lastRenderedPageBreak/>
        <w:t xml:space="preserve">zostanie wydany nakaz zajęcia majątku Wykonawcy; </w:t>
      </w:r>
    </w:p>
    <w:p w14:paraId="165D20CA"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nie rozpoczął robót bez uzasadnionych przyczyn oraz nie podjął ich pomimo wezwania Zamawiającego złożonego na piśmie; </w:t>
      </w:r>
    </w:p>
    <w:p w14:paraId="0DBF9DF5"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nie realizuje prac gwarantujących ich wykonanie w terminie określonym w § 2 ust. 1 pkt 2, a opóźnienie wynosi powyżej 1 miesiąca lub gdy Wykonawca bez uzasadnionej przyczyny przerwał realizację przedmiotu umowy na okres dłuższy niż 7 dni i pomimo pisemnego wezwania Zamawiającego nie podjął ich w terminie 3 dni od wezwania; </w:t>
      </w:r>
    </w:p>
    <w:p w14:paraId="0B1B78CE"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czynności objęte niniejszą umową wykonuje, bez zgody Zamawiającego, podmiot inny niż Wykonawca; </w:t>
      </w:r>
    </w:p>
    <w:p w14:paraId="37F61E2D"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realizuje przedmiot umowy w sposób niezgodny ze Specyfikacją Warunków Zamówienia wraz z załącznikami lub niniejszą umową powodując ich wadliwość i pomimo pisemnego powiadomienia Zamawiającego określającego ich rodzaj i wyznaczającego odpowiedni termin do ich usunięcia – nie dokonuje ich naprawy; </w:t>
      </w:r>
    </w:p>
    <w:p w14:paraId="77F065AF"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C79D366"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podzleca całość robót lub dokonuje cesji umowy, jej części lub wynikającej z niej wierzytelności bez zgody Zamawiającego; </w:t>
      </w:r>
    </w:p>
    <w:p w14:paraId="4ADF43B7" w14:textId="7713B984" w:rsidR="00CC7AD8" w:rsidRPr="001723A3" w:rsidRDefault="00B754E6" w:rsidP="00CC7AD8">
      <w:pPr>
        <w:numPr>
          <w:ilvl w:val="1"/>
          <w:numId w:val="20"/>
        </w:numPr>
        <w:spacing w:after="0"/>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wystąpi konieczność dokonania bezpośrednich zapłat na sumę większą niż 5 % wartości umowy Podwykonawcy lub dalszemu podwykonawcy, którzy zawarli zaakceptowane przez Zamawiającego umowy o podwykonawstwo, których przedmiotem są roboty budowlane lub którzy zawarli przedłożone Zamawiającemu umowy o podwykonawstwo, których przedmiotem są dostawy lub usługi; </w:t>
      </w:r>
    </w:p>
    <w:p w14:paraId="1B8DA01B" w14:textId="2A149CE6" w:rsidR="008D2CDA" w:rsidRPr="001723A3" w:rsidRDefault="00B754E6" w:rsidP="00CC7AD8">
      <w:pPr>
        <w:numPr>
          <w:ilvl w:val="1"/>
          <w:numId w:val="20"/>
        </w:numPr>
        <w:spacing w:after="0"/>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jeżeli zachodzi co najmniej jedna z następujących okoliczności: </w:t>
      </w:r>
    </w:p>
    <w:p w14:paraId="2343F41E" w14:textId="77777777" w:rsidR="008D2CDA" w:rsidRPr="001723A3" w:rsidRDefault="00B754E6">
      <w:pPr>
        <w:numPr>
          <w:ilvl w:val="2"/>
          <w:numId w:val="21"/>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dokonano zmiany umowy z naruszeniem art. 454 i art. 455 </w:t>
      </w:r>
      <w:proofErr w:type="spellStart"/>
      <w:r w:rsidRPr="001723A3">
        <w:rPr>
          <w:rFonts w:asciiTheme="minorHAnsi" w:hAnsiTheme="minorHAnsi" w:cstheme="minorHAnsi"/>
          <w:sz w:val="20"/>
          <w:szCs w:val="20"/>
        </w:rPr>
        <w:t>Upzp</w:t>
      </w:r>
      <w:proofErr w:type="spellEnd"/>
      <w:r w:rsidRPr="001723A3">
        <w:rPr>
          <w:rFonts w:asciiTheme="minorHAnsi" w:hAnsiTheme="minorHAnsi" w:cstheme="minorHAnsi"/>
          <w:sz w:val="20"/>
          <w:szCs w:val="20"/>
        </w:rPr>
        <w:t xml:space="preserve">; </w:t>
      </w:r>
    </w:p>
    <w:p w14:paraId="00F8E13E" w14:textId="77777777" w:rsidR="008D2CDA" w:rsidRPr="001723A3" w:rsidRDefault="00B754E6">
      <w:pPr>
        <w:numPr>
          <w:ilvl w:val="2"/>
          <w:numId w:val="21"/>
        </w:numPr>
        <w:spacing w:after="0" w:line="259" w:lineRule="auto"/>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wykonawca w chwili zawarcia umowy podlegał wykluczeniu na podstawie art. 108 </w:t>
      </w:r>
    </w:p>
    <w:p w14:paraId="66E5BFCB" w14:textId="77777777" w:rsidR="008D2CDA" w:rsidRPr="001723A3" w:rsidRDefault="00B754E6">
      <w:pPr>
        <w:ind w:left="852" w:right="14" w:firstLine="0"/>
        <w:rPr>
          <w:rFonts w:asciiTheme="minorHAnsi" w:hAnsiTheme="minorHAnsi" w:cstheme="minorHAnsi"/>
          <w:sz w:val="20"/>
          <w:szCs w:val="20"/>
        </w:rPr>
      </w:pPr>
      <w:proofErr w:type="spellStart"/>
      <w:r w:rsidRPr="001723A3">
        <w:rPr>
          <w:rFonts w:asciiTheme="minorHAnsi" w:hAnsiTheme="minorHAnsi" w:cstheme="minorHAnsi"/>
          <w:sz w:val="20"/>
          <w:szCs w:val="20"/>
        </w:rPr>
        <w:t>Upzp</w:t>
      </w:r>
      <w:proofErr w:type="spellEnd"/>
      <w:r w:rsidRPr="001723A3">
        <w:rPr>
          <w:rFonts w:asciiTheme="minorHAnsi" w:hAnsiTheme="minorHAnsi" w:cstheme="minorHAnsi"/>
          <w:sz w:val="20"/>
          <w:szCs w:val="20"/>
        </w:rPr>
        <w:t xml:space="preserve">; </w:t>
      </w:r>
    </w:p>
    <w:p w14:paraId="16FBB866" w14:textId="77777777" w:rsidR="008D2CDA" w:rsidRPr="001723A3" w:rsidRDefault="00B754E6">
      <w:pPr>
        <w:numPr>
          <w:ilvl w:val="2"/>
          <w:numId w:val="21"/>
        </w:numPr>
        <w:ind w:right="14" w:hanging="286"/>
        <w:rPr>
          <w:rFonts w:asciiTheme="minorHAnsi" w:hAnsiTheme="minorHAnsi" w:cstheme="minorHAnsi"/>
          <w:sz w:val="20"/>
          <w:szCs w:val="20"/>
        </w:rPr>
      </w:pPr>
      <w:r w:rsidRPr="001723A3">
        <w:rPr>
          <w:rFonts w:asciiTheme="minorHAnsi" w:hAnsiTheme="minorHAnsi" w:cstheme="minorHAnsi"/>
          <w:sz w:val="20"/>
          <w:szCs w:val="20"/>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1DDE457" w14:textId="77777777" w:rsidR="008D2CDA" w:rsidRPr="001723A3" w:rsidRDefault="00B754E6">
      <w:pPr>
        <w:numPr>
          <w:ilvl w:val="0"/>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wypadku rozwiązania umowy Wykonawcę i Zamawiającego obciążają następujące obowiązki szczegółowe: </w:t>
      </w:r>
    </w:p>
    <w:p w14:paraId="488DBBCA"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terminie 7 dni od daty rozwiązania umowy Zamawiający przy udziale Wykonawcy sporządzi szczegółowy protokół inwentaryzacji robót w toku, według stanu na dzień odstąpienia. Brak przedstawicieli Wykonawcy w wyznaczonym terminie upoważnia Zamawiającego do sporządzenia jednostronnego protokołu z przeglądu ze skutkami dla obu stron; </w:t>
      </w:r>
    </w:p>
    <w:p w14:paraId="006A1A97"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zabezpieczy przerwane roboty w zakresie obustronnie uzgodnionym na koszt Strony, z której przyczyny nastąpiło odstąpienie od umowy; </w:t>
      </w:r>
    </w:p>
    <w:p w14:paraId="018ABD0B"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sporządzi wykaz materiałów, które nie mogą być wykorzystane przez niego do realizacji innych robót nie objętych niniejszą umową, jeżeli odstąpienie od umowy nastąpiło z przyczyn niezależnych od niego; </w:t>
      </w:r>
    </w:p>
    <w:p w14:paraId="42830C97"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zgłosi do odbioru przez Zamawiającego roboty przerwane oraz roboty zabezpieczające, jeżeli rozwiązanie umowy nastąpiło z przyczyn, za które Wykonawca odpowiedzialności nie ponosi oraz niezwłocznie, a najpóźniej w terminie 7 dni usunie z terenu budowy urządzenia zaplecza przez niego dostarczone; </w:t>
      </w:r>
    </w:p>
    <w:p w14:paraId="3886C7AB"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w razie rozwiązania umowy z przyczyn, za które Wykonawca nie odpowiada, obowiązany jest do dokonania odbioru robót przerwanych oraz zapłaty wynagrodzenia za roboty, które zostały wykonane do dnia odstąpienia od umowy. </w:t>
      </w:r>
    </w:p>
    <w:p w14:paraId="25A6CF4D" w14:textId="77777777" w:rsidR="008D2CDA" w:rsidRPr="001723A3" w:rsidRDefault="00B754E6">
      <w:pPr>
        <w:numPr>
          <w:ilvl w:val="0"/>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Odstąpienie od umowy, pod rygorem nieważności, winno nastąpić na piśmie. </w:t>
      </w:r>
    </w:p>
    <w:p w14:paraId="0B6B9132" w14:textId="77777777" w:rsidR="008D2CDA" w:rsidRPr="001723A3" w:rsidRDefault="00B754E6">
      <w:pPr>
        <w:numPr>
          <w:ilvl w:val="0"/>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przypadku odstąpienia od umowy: </w:t>
      </w:r>
    </w:p>
    <w:p w14:paraId="38ADE4EF"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Wykonawca może żądać wyłącznie wynagrodzenia należnego z tytułu wykonania części umowy, pomniejszonego o naliczone kary umowne zgodnie z § 7 umowy; </w:t>
      </w:r>
    </w:p>
    <w:p w14:paraId="02348064" w14:textId="77777777" w:rsidR="008D2CDA" w:rsidRPr="001723A3" w:rsidRDefault="00B754E6">
      <w:pPr>
        <w:numPr>
          <w:ilvl w:val="1"/>
          <w:numId w:val="20"/>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Zamawiający zobowiązany jest przeprowadzić czynności związane z odebraniem robót stosując odpowiednio postanowienia niniejszej umowy. </w:t>
      </w:r>
    </w:p>
    <w:p w14:paraId="332E2E75" w14:textId="77777777" w:rsidR="008D2CDA" w:rsidRPr="001723A3" w:rsidRDefault="00B754E6">
      <w:pPr>
        <w:spacing w:after="55"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0DB905D7" w14:textId="77777777" w:rsidR="008D2CDA" w:rsidRPr="001723A3" w:rsidRDefault="00B754E6">
      <w:pPr>
        <w:pStyle w:val="Nagwek1"/>
        <w:ind w:left="20" w:right="16"/>
        <w:rPr>
          <w:rFonts w:asciiTheme="minorHAnsi" w:hAnsiTheme="minorHAnsi" w:cstheme="minorHAnsi"/>
          <w:sz w:val="20"/>
          <w:szCs w:val="20"/>
        </w:rPr>
      </w:pPr>
      <w:r w:rsidRPr="001723A3">
        <w:rPr>
          <w:rFonts w:asciiTheme="minorHAnsi" w:hAnsiTheme="minorHAnsi" w:cstheme="minorHAnsi"/>
          <w:sz w:val="20"/>
          <w:szCs w:val="20"/>
        </w:rPr>
        <w:lastRenderedPageBreak/>
        <w:t xml:space="preserve">§ 13 POSTANOWIENIA KOŃCOWE </w:t>
      </w:r>
    </w:p>
    <w:p w14:paraId="0E21D097"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Prawa i obowiązki wynikające z niniejszej umowy nie mogą być przeniesione na osoby trzecie bez uprzedniej zgody drugiej Strony wyrażonej na piśmie. </w:t>
      </w:r>
    </w:p>
    <w:p w14:paraId="424BEF45"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Strony nie mogą przenosić wierzytelności wynikających z niniejszej umowy na osoby trzecie bez uprzedniej zgody pozostałych Stron, wyrażonej na piśmie, z zastrzeżeniem przepisów szczególnych. </w:t>
      </w:r>
    </w:p>
    <w:p w14:paraId="76270FAB"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Wszelkie zmiany treści niniejszej umowy wymagają formy pisemnej pod rygorem nieważności. </w:t>
      </w:r>
    </w:p>
    <w:p w14:paraId="5390F8A6"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W sprawach nieuregulowanych niniejszą umową mają zastosowanie przepisy: </w:t>
      </w:r>
    </w:p>
    <w:p w14:paraId="7B9FD6F0" w14:textId="77777777" w:rsidR="008D2CDA" w:rsidRPr="001723A3" w:rsidRDefault="00B754E6">
      <w:pPr>
        <w:numPr>
          <w:ilvl w:val="1"/>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Kodeksu cywilnego; </w:t>
      </w:r>
    </w:p>
    <w:p w14:paraId="3E059ED6" w14:textId="77777777" w:rsidR="008D2CDA" w:rsidRPr="001723A3" w:rsidRDefault="00B754E6">
      <w:pPr>
        <w:numPr>
          <w:ilvl w:val="1"/>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Prawa budowlanego; </w:t>
      </w:r>
    </w:p>
    <w:p w14:paraId="78AB5613" w14:textId="77777777" w:rsidR="008D2CDA" w:rsidRPr="001723A3" w:rsidRDefault="00B754E6">
      <w:pPr>
        <w:numPr>
          <w:ilvl w:val="1"/>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Prawa zamówień publicznych; oraz inne powszechnie obowiązujące przepisy prawa. </w:t>
      </w:r>
    </w:p>
    <w:p w14:paraId="60120B0A"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 </w:t>
      </w:r>
    </w:p>
    <w:p w14:paraId="2F3E6D74"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Ewentualne spory wynikłe na tle realizacji niniejszej umowy, które nie zostaną rozwiązane polubownie, Strony oddadzą pod rozstrzygnięcie sądu powszechnego właściwego dla siedziby Zamawiającego. </w:t>
      </w:r>
    </w:p>
    <w:p w14:paraId="08F9C76C"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Umowę sporządzono w czterech jednobrzmiących egzemplarzach: jeden dla Wykonawcy i trzy dla Zamawiającego. </w:t>
      </w:r>
    </w:p>
    <w:p w14:paraId="71642A43"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Umowa wchodzi w życie z dniem jej zawarcia. </w:t>
      </w:r>
    </w:p>
    <w:p w14:paraId="2AB636BD" w14:textId="77777777" w:rsidR="008D2CDA" w:rsidRPr="001723A3" w:rsidRDefault="00B754E6">
      <w:pPr>
        <w:numPr>
          <w:ilvl w:val="0"/>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 xml:space="preserve">Integralną część umowy stanowią załączniki: </w:t>
      </w:r>
    </w:p>
    <w:p w14:paraId="2B5EC7CE" w14:textId="77777777" w:rsidR="008D2CDA" w:rsidRPr="001723A3" w:rsidRDefault="00B754E6">
      <w:pPr>
        <w:numPr>
          <w:ilvl w:val="1"/>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Oferta Wykonawcy – Załącznik nr</w:t>
      </w:r>
      <w:proofErr w:type="gramStart"/>
      <w:r w:rsidRPr="001723A3">
        <w:rPr>
          <w:rFonts w:asciiTheme="minorHAnsi" w:hAnsiTheme="minorHAnsi" w:cstheme="minorHAnsi"/>
          <w:sz w:val="20"/>
          <w:szCs w:val="20"/>
        </w:rPr>
        <w:t xml:space="preserve"> ….</w:t>
      </w:r>
      <w:proofErr w:type="gramEnd"/>
      <w:r w:rsidRPr="001723A3">
        <w:rPr>
          <w:rFonts w:asciiTheme="minorHAnsi" w:hAnsiTheme="minorHAnsi" w:cstheme="minorHAnsi"/>
          <w:sz w:val="20"/>
          <w:szCs w:val="20"/>
        </w:rPr>
        <w:t xml:space="preserve">.; </w:t>
      </w:r>
    </w:p>
    <w:p w14:paraId="6E23E6D3" w14:textId="77777777" w:rsidR="008D2CDA" w:rsidRPr="001723A3" w:rsidRDefault="00B754E6">
      <w:pPr>
        <w:numPr>
          <w:ilvl w:val="1"/>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Specyfikacja Warunków Zamówienia – Załącznik nr</w:t>
      </w:r>
      <w:proofErr w:type="gramStart"/>
      <w:r w:rsidRPr="001723A3">
        <w:rPr>
          <w:rFonts w:asciiTheme="minorHAnsi" w:hAnsiTheme="minorHAnsi" w:cstheme="minorHAnsi"/>
          <w:sz w:val="20"/>
          <w:szCs w:val="20"/>
        </w:rPr>
        <w:t xml:space="preserve"> ….</w:t>
      </w:r>
      <w:proofErr w:type="gramEnd"/>
      <w:r w:rsidRPr="001723A3">
        <w:rPr>
          <w:rFonts w:asciiTheme="minorHAnsi" w:hAnsiTheme="minorHAnsi" w:cstheme="minorHAnsi"/>
          <w:sz w:val="20"/>
          <w:szCs w:val="20"/>
        </w:rPr>
        <w:t xml:space="preserve">.; </w:t>
      </w:r>
    </w:p>
    <w:p w14:paraId="725B274F" w14:textId="77777777" w:rsidR="008D2CDA" w:rsidRPr="001723A3" w:rsidRDefault="00B754E6">
      <w:pPr>
        <w:numPr>
          <w:ilvl w:val="1"/>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Dokumenty szczegółowo opisujące przedmiot umowy (wymienione w § 1 ust. 4) – Załącznik nr</w:t>
      </w:r>
      <w:proofErr w:type="gramStart"/>
      <w:r w:rsidRPr="001723A3">
        <w:rPr>
          <w:rFonts w:asciiTheme="minorHAnsi" w:hAnsiTheme="minorHAnsi" w:cstheme="minorHAnsi"/>
          <w:sz w:val="20"/>
          <w:szCs w:val="20"/>
        </w:rPr>
        <w:t xml:space="preserve"> ….</w:t>
      </w:r>
      <w:proofErr w:type="gramEnd"/>
      <w:r w:rsidRPr="001723A3">
        <w:rPr>
          <w:rFonts w:asciiTheme="minorHAnsi" w:hAnsiTheme="minorHAnsi" w:cstheme="minorHAnsi"/>
          <w:sz w:val="20"/>
          <w:szCs w:val="20"/>
        </w:rPr>
        <w:t xml:space="preserve">.; </w:t>
      </w:r>
    </w:p>
    <w:p w14:paraId="2DFFE8E0" w14:textId="77777777" w:rsidR="008D2CDA" w:rsidRPr="001723A3" w:rsidRDefault="00B754E6">
      <w:pPr>
        <w:numPr>
          <w:ilvl w:val="1"/>
          <w:numId w:val="22"/>
        </w:numPr>
        <w:ind w:right="14" w:hanging="283"/>
        <w:rPr>
          <w:rFonts w:asciiTheme="minorHAnsi" w:hAnsiTheme="minorHAnsi" w:cstheme="minorHAnsi"/>
          <w:sz w:val="20"/>
          <w:szCs w:val="20"/>
        </w:rPr>
      </w:pPr>
      <w:r w:rsidRPr="001723A3">
        <w:rPr>
          <w:rFonts w:asciiTheme="minorHAnsi" w:hAnsiTheme="minorHAnsi" w:cstheme="minorHAnsi"/>
          <w:sz w:val="20"/>
          <w:szCs w:val="20"/>
        </w:rPr>
        <w:t>Kosztorys ofertowy Wykonawcy – Załącznik nr</w:t>
      </w:r>
      <w:proofErr w:type="gramStart"/>
      <w:r w:rsidRPr="001723A3">
        <w:rPr>
          <w:rFonts w:asciiTheme="minorHAnsi" w:hAnsiTheme="minorHAnsi" w:cstheme="minorHAnsi"/>
          <w:sz w:val="20"/>
          <w:szCs w:val="20"/>
        </w:rPr>
        <w:t xml:space="preserve"> ….</w:t>
      </w:r>
      <w:proofErr w:type="gramEnd"/>
      <w:r w:rsidRPr="001723A3">
        <w:rPr>
          <w:rFonts w:asciiTheme="minorHAnsi" w:hAnsiTheme="minorHAnsi" w:cstheme="minorHAnsi"/>
          <w:sz w:val="20"/>
          <w:szCs w:val="20"/>
        </w:rPr>
        <w:t xml:space="preserve">.; </w:t>
      </w:r>
    </w:p>
    <w:p w14:paraId="4D95B7DC" w14:textId="77777777" w:rsidR="008D2CDA" w:rsidRPr="001723A3" w:rsidRDefault="00B754E6">
      <w:pPr>
        <w:spacing w:after="69"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03BB4EA3" w14:textId="1CA118AD" w:rsidR="008D2CDA" w:rsidRPr="001723A3" w:rsidRDefault="001723A3">
      <w:pPr>
        <w:tabs>
          <w:tab w:val="center" w:pos="2507"/>
          <w:tab w:val="center" w:pos="3213"/>
          <w:tab w:val="center" w:pos="3922"/>
          <w:tab w:val="center" w:pos="4631"/>
          <w:tab w:val="center" w:pos="5337"/>
          <w:tab w:val="center" w:pos="6046"/>
          <w:tab w:val="center" w:pos="6753"/>
          <w:tab w:val="center" w:pos="7461"/>
          <w:tab w:val="right" w:pos="9871"/>
        </w:tabs>
        <w:spacing w:after="58" w:line="259" w:lineRule="auto"/>
        <w:ind w:left="0" w:firstLine="0"/>
        <w:jc w:val="left"/>
        <w:rPr>
          <w:rFonts w:asciiTheme="minorHAnsi" w:hAnsiTheme="minorHAnsi" w:cstheme="minorHAnsi"/>
          <w:sz w:val="20"/>
          <w:szCs w:val="20"/>
        </w:rPr>
      </w:pPr>
      <w:r>
        <w:rPr>
          <w:rFonts w:asciiTheme="minorHAnsi" w:hAnsiTheme="minorHAnsi" w:cstheme="minorHAnsi"/>
          <w:sz w:val="20"/>
          <w:szCs w:val="20"/>
          <w:u w:val="single" w:color="000000"/>
        </w:rPr>
        <w:tab/>
      </w:r>
      <w:r w:rsidR="00B754E6" w:rsidRPr="001723A3">
        <w:rPr>
          <w:rFonts w:asciiTheme="minorHAnsi" w:hAnsiTheme="minorHAnsi" w:cstheme="minorHAnsi"/>
          <w:sz w:val="20"/>
          <w:szCs w:val="20"/>
          <w:u w:val="single" w:color="000000"/>
        </w:rPr>
        <w:t>ZAMAWIAJĄCY:</w:t>
      </w:r>
      <w:r w:rsidR="00B754E6" w:rsidRPr="001723A3">
        <w:rPr>
          <w:rFonts w:asciiTheme="minorHAnsi" w:hAnsiTheme="minorHAnsi" w:cstheme="minorHAnsi"/>
          <w:sz w:val="20"/>
          <w:szCs w:val="20"/>
        </w:rPr>
        <w:t xml:space="preserve"> </w:t>
      </w:r>
      <w:r w:rsidR="00B754E6" w:rsidRPr="001723A3">
        <w:rPr>
          <w:rFonts w:asciiTheme="minorHAnsi" w:hAnsiTheme="minorHAnsi" w:cstheme="minorHAnsi"/>
          <w:sz w:val="20"/>
          <w:szCs w:val="20"/>
        </w:rPr>
        <w:tab/>
        <w:t xml:space="preserve"> </w:t>
      </w:r>
      <w:r w:rsidR="00B754E6" w:rsidRPr="001723A3">
        <w:rPr>
          <w:rFonts w:asciiTheme="minorHAnsi" w:hAnsiTheme="minorHAnsi" w:cstheme="minorHAnsi"/>
          <w:sz w:val="20"/>
          <w:szCs w:val="20"/>
        </w:rPr>
        <w:tab/>
      </w:r>
      <w:r w:rsidR="00B754E6" w:rsidRPr="001723A3">
        <w:rPr>
          <w:rFonts w:asciiTheme="minorHAnsi" w:hAnsiTheme="minorHAnsi" w:cstheme="minorHAnsi"/>
          <w:sz w:val="20"/>
          <w:szCs w:val="20"/>
        </w:rPr>
        <w:tab/>
        <w:t xml:space="preserve"> </w:t>
      </w:r>
      <w:r w:rsidR="00B754E6" w:rsidRPr="001723A3">
        <w:rPr>
          <w:rFonts w:asciiTheme="minorHAnsi" w:hAnsiTheme="minorHAnsi" w:cstheme="minorHAnsi"/>
          <w:sz w:val="20"/>
          <w:szCs w:val="20"/>
        </w:rPr>
        <w:tab/>
        <w:t xml:space="preserve"> </w:t>
      </w:r>
      <w:r w:rsidR="00B754E6" w:rsidRPr="001723A3">
        <w:rPr>
          <w:rFonts w:asciiTheme="minorHAnsi" w:hAnsiTheme="minorHAnsi" w:cstheme="minorHAnsi"/>
          <w:sz w:val="20"/>
          <w:szCs w:val="20"/>
        </w:rPr>
        <w:tab/>
        <w:t xml:space="preserve"> </w:t>
      </w:r>
      <w:r w:rsidR="00B754E6" w:rsidRPr="001723A3">
        <w:rPr>
          <w:rFonts w:asciiTheme="minorHAnsi" w:hAnsiTheme="minorHAnsi" w:cstheme="minorHAnsi"/>
          <w:sz w:val="20"/>
          <w:szCs w:val="20"/>
        </w:rPr>
        <w:tab/>
        <w:t xml:space="preserve"> </w:t>
      </w:r>
      <w:r w:rsidR="00B754E6" w:rsidRPr="001723A3">
        <w:rPr>
          <w:rFonts w:asciiTheme="minorHAnsi" w:hAnsiTheme="minorHAnsi" w:cstheme="minorHAnsi"/>
          <w:sz w:val="20"/>
          <w:szCs w:val="20"/>
        </w:rPr>
        <w:tab/>
      </w:r>
      <w:r w:rsidR="00B754E6" w:rsidRPr="001723A3">
        <w:rPr>
          <w:rFonts w:asciiTheme="minorHAnsi" w:hAnsiTheme="minorHAnsi" w:cstheme="minorHAnsi"/>
          <w:sz w:val="20"/>
          <w:szCs w:val="20"/>
          <w:u w:val="single" w:color="000000"/>
        </w:rPr>
        <w:t>WYKONAWCA:</w:t>
      </w:r>
      <w:r w:rsidR="00B754E6" w:rsidRPr="001723A3">
        <w:rPr>
          <w:rFonts w:asciiTheme="minorHAnsi" w:hAnsiTheme="minorHAnsi" w:cstheme="minorHAnsi"/>
          <w:sz w:val="20"/>
          <w:szCs w:val="20"/>
        </w:rPr>
        <w:t xml:space="preserve"> </w:t>
      </w:r>
    </w:p>
    <w:p w14:paraId="43C48347"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64ED203E" w14:textId="77777777" w:rsidR="008D2CDA" w:rsidRPr="001723A3" w:rsidRDefault="00B754E6">
      <w:pPr>
        <w:spacing w:after="55"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77FAE87A"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6FB5771F" w14:textId="77777777" w:rsidR="008D2CDA" w:rsidRPr="001723A3" w:rsidRDefault="00B754E6">
      <w:pPr>
        <w:spacing w:after="55"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1FA7C232"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01D1BB3B" w14:textId="77777777" w:rsidR="008D2CDA" w:rsidRPr="001723A3" w:rsidRDefault="00B754E6">
      <w:pPr>
        <w:spacing w:after="5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66086959" w14:textId="77777777" w:rsidR="008D2CDA" w:rsidRPr="001723A3" w:rsidRDefault="00B754E6">
      <w:pPr>
        <w:spacing w:after="55"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6BBE6DE6" w14:textId="77777777" w:rsidR="008D2CDA" w:rsidRPr="001723A3" w:rsidRDefault="00B754E6">
      <w:pPr>
        <w:spacing w:after="12"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038AF6FC" w14:textId="77777777" w:rsidR="008D2CDA" w:rsidRPr="001723A3" w:rsidRDefault="00B754E6">
      <w:pPr>
        <w:spacing w:after="56" w:line="259" w:lineRule="auto"/>
        <w:ind w:left="-5" w:hanging="10"/>
        <w:jc w:val="left"/>
        <w:rPr>
          <w:rFonts w:asciiTheme="minorHAnsi" w:hAnsiTheme="minorHAnsi" w:cstheme="minorHAnsi"/>
          <w:sz w:val="20"/>
          <w:szCs w:val="20"/>
        </w:rPr>
      </w:pPr>
      <w:r w:rsidRPr="001723A3">
        <w:rPr>
          <w:rFonts w:asciiTheme="minorHAnsi" w:hAnsiTheme="minorHAnsi" w:cstheme="minorHAnsi"/>
          <w:sz w:val="20"/>
          <w:szCs w:val="20"/>
          <w:u w:val="single" w:color="000000"/>
        </w:rPr>
        <w:t>Klasyfikacja budżetowa: dział 600, rozdział 60016, § 6050.</w:t>
      </w:r>
      <w:r w:rsidRPr="001723A3">
        <w:rPr>
          <w:rFonts w:asciiTheme="minorHAnsi" w:hAnsiTheme="minorHAnsi" w:cstheme="minorHAnsi"/>
          <w:sz w:val="20"/>
          <w:szCs w:val="20"/>
        </w:rPr>
        <w:t xml:space="preserve"> </w:t>
      </w:r>
    </w:p>
    <w:p w14:paraId="0531E0B7" w14:textId="77777777" w:rsidR="008D2CDA" w:rsidRPr="001723A3" w:rsidRDefault="00B754E6">
      <w:pPr>
        <w:spacing w:after="56"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658684AD" w14:textId="77777777" w:rsidR="008D2CDA" w:rsidRPr="001723A3" w:rsidRDefault="00B754E6">
      <w:pPr>
        <w:spacing w:after="56" w:line="259" w:lineRule="auto"/>
        <w:ind w:left="-5" w:hanging="10"/>
        <w:jc w:val="left"/>
        <w:rPr>
          <w:rFonts w:asciiTheme="minorHAnsi" w:hAnsiTheme="minorHAnsi" w:cstheme="minorHAnsi"/>
          <w:sz w:val="20"/>
          <w:szCs w:val="20"/>
        </w:rPr>
      </w:pPr>
      <w:r w:rsidRPr="001723A3">
        <w:rPr>
          <w:rFonts w:asciiTheme="minorHAnsi" w:hAnsiTheme="minorHAnsi" w:cstheme="minorHAnsi"/>
          <w:sz w:val="20"/>
          <w:szCs w:val="20"/>
          <w:u w:val="single" w:color="000000"/>
        </w:rPr>
        <w:t>Opracował:</w:t>
      </w:r>
      <w:r w:rsidRPr="001723A3">
        <w:rPr>
          <w:rFonts w:asciiTheme="minorHAnsi" w:hAnsiTheme="minorHAnsi" w:cstheme="minorHAnsi"/>
          <w:sz w:val="20"/>
          <w:szCs w:val="20"/>
        </w:rPr>
        <w:t xml:space="preserve"> </w:t>
      </w:r>
    </w:p>
    <w:p w14:paraId="749CC386" w14:textId="77777777" w:rsidR="008D2CDA" w:rsidRPr="001723A3" w:rsidRDefault="00B754E6">
      <w:pPr>
        <w:spacing w:after="0" w:line="259" w:lineRule="auto"/>
        <w:ind w:left="0" w:firstLine="0"/>
        <w:jc w:val="left"/>
        <w:rPr>
          <w:rFonts w:asciiTheme="minorHAnsi" w:hAnsiTheme="minorHAnsi" w:cstheme="minorHAnsi"/>
          <w:sz w:val="20"/>
          <w:szCs w:val="20"/>
        </w:rPr>
      </w:pPr>
      <w:r w:rsidRPr="001723A3">
        <w:rPr>
          <w:rFonts w:asciiTheme="minorHAnsi" w:hAnsiTheme="minorHAnsi" w:cstheme="minorHAnsi"/>
          <w:sz w:val="20"/>
          <w:szCs w:val="20"/>
        </w:rPr>
        <w:t xml:space="preserve"> </w:t>
      </w:r>
    </w:p>
    <w:p w14:paraId="3D05F459" w14:textId="77777777" w:rsidR="008D2CDA" w:rsidRPr="001723A3" w:rsidRDefault="00B754E6">
      <w:pPr>
        <w:spacing w:after="56" w:line="259" w:lineRule="auto"/>
        <w:ind w:left="-5" w:hanging="10"/>
        <w:jc w:val="left"/>
        <w:rPr>
          <w:rFonts w:asciiTheme="minorHAnsi" w:hAnsiTheme="minorHAnsi" w:cstheme="minorHAnsi"/>
          <w:sz w:val="20"/>
          <w:szCs w:val="20"/>
        </w:rPr>
      </w:pPr>
      <w:r w:rsidRPr="001723A3">
        <w:rPr>
          <w:rFonts w:asciiTheme="minorHAnsi" w:hAnsiTheme="minorHAnsi" w:cstheme="minorHAnsi"/>
          <w:sz w:val="20"/>
          <w:szCs w:val="20"/>
          <w:u w:val="single" w:color="000000"/>
        </w:rPr>
        <w:t>Zatwierdził:</w:t>
      </w:r>
      <w:r w:rsidRPr="001723A3">
        <w:rPr>
          <w:rFonts w:asciiTheme="minorHAnsi" w:hAnsiTheme="minorHAnsi" w:cstheme="minorHAnsi"/>
          <w:sz w:val="20"/>
          <w:szCs w:val="20"/>
        </w:rPr>
        <w:t xml:space="preserve"> </w:t>
      </w:r>
    </w:p>
    <w:sectPr w:rsidR="008D2CDA" w:rsidRPr="001723A3">
      <w:footerReference w:type="even" r:id="rId7"/>
      <w:footerReference w:type="default" r:id="rId8"/>
      <w:footerReference w:type="first" r:id="rId9"/>
      <w:footnotePr>
        <w:numRestart w:val="eachPage"/>
      </w:footnotePr>
      <w:pgSz w:w="11906" w:h="16838"/>
      <w:pgMar w:top="897" w:right="1016" w:bottom="851" w:left="1020" w:header="708" w:footer="2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1741" w14:textId="77777777" w:rsidR="003C5F10" w:rsidRDefault="003C5F10">
      <w:pPr>
        <w:spacing w:after="0" w:line="240" w:lineRule="auto"/>
      </w:pPr>
      <w:r>
        <w:separator/>
      </w:r>
    </w:p>
  </w:endnote>
  <w:endnote w:type="continuationSeparator" w:id="0">
    <w:p w14:paraId="405572C3" w14:textId="77777777" w:rsidR="003C5F10" w:rsidRDefault="003C5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8112C" w14:textId="77777777" w:rsidR="008D2CDA" w:rsidRDefault="00B754E6">
    <w:pPr>
      <w:spacing w:after="0" w:line="259" w:lineRule="auto"/>
      <w:ind w:left="0" w:right="4" w:firstLine="0"/>
      <w:jc w:val="right"/>
    </w:pPr>
    <w:r>
      <w:rPr>
        <w:sz w:val="18"/>
      </w:rPr>
      <w:t xml:space="preserve">Strona </w:t>
    </w:r>
    <w:r>
      <w:fldChar w:fldCharType="begin"/>
    </w:r>
    <w:r>
      <w:instrText xml:space="preserve"> PAGE   \* MERGEFORMAT </w:instrText>
    </w:r>
    <w:r>
      <w:fldChar w:fldCharType="separate"/>
    </w:r>
    <w:r>
      <w:rPr>
        <w:sz w:val="18"/>
      </w:rPr>
      <w:t>10</w:t>
    </w:r>
    <w:r>
      <w:rPr>
        <w:sz w:val="18"/>
      </w:rPr>
      <w:fldChar w:fldCharType="end"/>
    </w:r>
    <w:r>
      <w:rPr>
        <w:sz w:val="18"/>
      </w:rPr>
      <w:t xml:space="preserve"> z </w:t>
    </w:r>
    <w:fldSimple w:instr=" NUMPAGES   \* MERGEFORMAT ">
      <w:r>
        <w:rPr>
          <w:sz w:val="18"/>
        </w:rPr>
        <w:t>22</w:t>
      </w:r>
    </w:fldSimple>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AEF5" w14:textId="77777777" w:rsidR="008D2CDA" w:rsidRDefault="00B754E6">
    <w:pPr>
      <w:spacing w:after="0" w:line="259" w:lineRule="auto"/>
      <w:ind w:left="0" w:right="4" w:firstLine="0"/>
      <w:jc w:val="right"/>
    </w:pPr>
    <w:r>
      <w:rPr>
        <w:sz w:val="18"/>
      </w:rPr>
      <w:t xml:space="preserve">Strona </w:t>
    </w:r>
    <w:r>
      <w:fldChar w:fldCharType="begin"/>
    </w:r>
    <w:r>
      <w:instrText xml:space="preserve"> PAGE   \* MERGEFORMAT </w:instrText>
    </w:r>
    <w:r>
      <w:fldChar w:fldCharType="separate"/>
    </w:r>
    <w:r>
      <w:rPr>
        <w:sz w:val="18"/>
      </w:rPr>
      <w:t>10</w:t>
    </w:r>
    <w:r>
      <w:rPr>
        <w:sz w:val="18"/>
      </w:rPr>
      <w:fldChar w:fldCharType="end"/>
    </w:r>
    <w:r>
      <w:rPr>
        <w:sz w:val="18"/>
      </w:rPr>
      <w:t xml:space="preserve"> z </w:t>
    </w:r>
    <w:fldSimple w:instr=" NUMPAGES   \* MERGEFORMAT ">
      <w:r>
        <w:rPr>
          <w:sz w:val="18"/>
        </w:rPr>
        <w:t>22</w:t>
      </w:r>
    </w:fldSimple>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0948" w14:textId="77777777" w:rsidR="008D2CDA" w:rsidRDefault="00B754E6">
    <w:pPr>
      <w:spacing w:after="0" w:line="259" w:lineRule="auto"/>
      <w:ind w:left="0" w:right="4" w:firstLine="0"/>
      <w:jc w:val="right"/>
    </w:pPr>
    <w:r>
      <w:rPr>
        <w:sz w:val="18"/>
      </w:rPr>
      <w:t xml:space="preserve">Strona </w:t>
    </w:r>
    <w:r>
      <w:fldChar w:fldCharType="begin"/>
    </w:r>
    <w:r>
      <w:instrText xml:space="preserve"> PAGE   \* MERGEFORMAT </w:instrText>
    </w:r>
    <w:r>
      <w:fldChar w:fldCharType="separate"/>
    </w:r>
    <w:r>
      <w:rPr>
        <w:sz w:val="18"/>
      </w:rPr>
      <w:t>10</w:t>
    </w:r>
    <w:r>
      <w:rPr>
        <w:sz w:val="18"/>
      </w:rPr>
      <w:fldChar w:fldCharType="end"/>
    </w:r>
    <w:r>
      <w:rPr>
        <w:sz w:val="18"/>
      </w:rPr>
      <w:t xml:space="preserve"> z </w:t>
    </w:r>
    <w:fldSimple w:instr=" NUMPAGES   \* MERGEFORMAT ">
      <w:r>
        <w:rPr>
          <w:sz w:val="18"/>
        </w:rPr>
        <w:t>22</w:t>
      </w:r>
    </w:fldSimple>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F754" w14:textId="77777777" w:rsidR="003C5F10" w:rsidRDefault="003C5F10">
      <w:pPr>
        <w:spacing w:after="0" w:line="259" w:lineRule="auto"/>
        <w:ind w:left="53" w:firstLine="0"/>
        <w:jc w:val="left"/>
      </w:pPr>
      <w:r>
        <w:separator/>
      </w:r>
    </w:p>
  </w:footnote>
  <w:footnote w:type="continuationSeparator" w:id="0">
    <w:p w14:paraId="2613F59E" w14:textId="77777777" w:rsidR="003C5F10" w:rsidRDefault="003C5F10">
      <w:pPr>
        <w:spacing w:after="0" w:line="259" w:lineRule="auto"/>
        <w:ind w:left="53" w:firstLine="0"/>
        <w:jc w:val="left"/>
      </w:pPr>
      <w:r>
        <w:continuationSeparator/>
      </w:r>
    </w:p>
  </w:footnote>
  <w:footnote w:id="1">
    <w:p w14:paraId="4CA1D1F0" w14:textId="77777777" w:rsidR="008D2CDA" w:rsidRDefault="00B754E6">
      <w:pPr>
        <w:pStyle w:val="footnotedescription"/>
      </w:pPr>
      <w:r>
        <w:rPr>
          <w:rStyle w:val="footnotemark"/>
        </w:rPr>
        <w:footnoteRef/>
      </w:r>
      <w:r>
        <w:t xml:space="preserve"> Niepotrzebne skreślić.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17774"/>
    <w:multiLevelType w:val="hybridMultilevel"/>
    <w:tmpl w:val="FF668470"/>
    <w:lvl w:ilvl="0" w:tplc="329C197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38EA8F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0A4E78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96980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B4BC9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F05EF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F6E77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02EAEC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4D4E29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CB0A1C"/>
    <w:multiLevelType w:val="hybridMultilevel"/>
    <w:tmpl w:val="05C6FD90"/>
    <w:lvl w:ilvl="0" w:tplc="453A4B96">
      <w:start w:val="1"/>
      <w:numFmt w:val="decimal"/>
      <w:lvlText w:val="%1."/>
      <w:lvlJc w:val="left"/>
      <w:pPr>
        <w:ind w:left="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9013BC">
      <w:start w:val="1"/>
      <w:numFmt w:val="decimal"/>
      <w:lvlText w:val="%2)"/>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59E1B3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FD4C6E8">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27AA5B8">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40A3A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5CB346">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3E0FF6">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DCF6E4">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278151B"/>
    <w:multiLevelType w:val="hybridMultilevel"/>
    <w:tmpl w:val="AD32EDE0"/>
    <w:lvl w:ilvl="0" w:tplc="5DD88E4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1C5AD4">
      <w:start w:val="2"/>
      <w:numFmt w:val="decimal"/>
      <w:lvlText w:val="%2)"/>
      <w:lvlJc w:val="left"/>
      <w:pPr>
        <w:ind w:left="6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4E6F9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AC1F9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F26B6EE">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4C8E1F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729D18">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78321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5E5A8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4883E6E"/>
    <w:multiLevelType w:val="hybridMultilevel"/>
    <w:tmpl w:val="6B62F5B0"/>
    <w:lvl w:ilvl="0" w:tplc="F0FA612C">
      <w:start w:val="3"/>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729DE8">
      <w:start w:val="1"/>
      <w:numFmt w:val="lowerLetter"/>
      <w:lvlText w:val="%2"/>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D4B000">
      <w:start w:val="1"/>
      <w:numFmt w:val="lowerRoman"/>
      <w:lvlText w:val="%3"/>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023734">
      <w:start w:val="1"/>
      <w:numFmt w:val="decimal"/>
      <w:lvlText w:val="%4"/>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A65546">
      <w:start w:val="1"/>
      <w:numFmt w:val="lowerLetter"/>
      <w:lvlText w:val="%5"/>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007566">
      <w:start w:val="1"/>
      <w:numFmt w:val="lowerRoman"/>
      <w:lvlText w:val="%6"/>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56250C">
      <w:start w:val="1"/>
      <w:numFmt w:val="decimal"/>
      <w:lvlText w:val="%7"/>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34ECA0">
      <w:start w:val="1"/>
      <w:numFmt w:val="lowerLetter"/>
      <w:lvlText w:val="%8"/>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A06042">
      <w:start w:val="1"/>
      <w:numFmt w:val="lowerRoman"/>
      <w:lvlText w:val="%9"/>
      <w:lvlJc w:val="left"/>
      <w:pPr>
        <w:ind w:left="6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7E35E5D"/>
    <w:multiLevelType w:val="hybridMultilevel"/>
    <w:tmpl w:val="9CF4E594"/>
    <w:lvl w:ilvl="0" w:tplc="1F1CEC5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C43AD8">
      <w:start w:val="1"/>
      <w:numFmt w:val="decimal"/>
      <w:lvlText w:val="%2)"/>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BE5968">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D47BB4">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34E64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2E47D8">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C2EABF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3AF5D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DC990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B11703D"/>
    <w:multiLevelType w:val="hybridMultilevel"/>
    <w:tmpl w:val="3244E8CC"/>
    <w:lvl w:ilvl="0" w:tplc="79DC8AA8">
      <w:start w:val="1"/>
      <w:numFmt w:val="decimal"/>
      <w:lvlText w:val="%1."/>
      <w:lvlJc w:val="left"/>
      <w:pPr>
        <w:ind w:left="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6BEB708">
      <w:start w:val="1"/>
      <w:numFmt w:val="lowerLetter"/>
      <w:lvlText w:val="%2"/>
      <w:lvlJc w:val="left"/>
      <w:pPr>
        <w:ind w:left="1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02C2ABA">
      <w:start w:val="1"/>
      <w:numFmt w:val="lowerRoman"/>
      <w:lvlText w:val="%3"/>
      <w:lvlJc w:val="left"/>
      <w:pPr>
        <w:ind w:left="1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984E18">
      <w:start w:val="1"/>
      <w:numFmt w:val="decimal"/>
      <w:lvlText w:val="%4"/>
      <w:lvlJc w:val="left"/>
      <w:pPr>
        <w:ind w:left="2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A20F018">
      <w:start w:val="1"/>
      <w:numFmt w:val="lowerLetter"/>
      <w:lvlText w:val="%5"/>
      <w:lvlJc w:val="left"/>
      <w:pPr>
        <w:ind w:left="3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E824EA0">
      <w:start w:val="1"/>
      <w:numFmt w:val="lowerRoman"/>
      <w:lvlText w:val="%6"/>
      <w:lvlJc w:val="left"/>
      <w:pPr>
        <w:ind w:left="4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F8074E">
      <w:start w:val="1"/>
      <w:numFmt w:val="decimal"/>
      <w:lvlText w:val="%7"/>
      <w:lvlJc w:val="left"/>
      <w:pPr>
        <w:ind w:left="4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4A2CBC">
      <w:start w:val="1"/>
      <w:numFmt w:val="lowerLetter"/>
      <w:lvlText w:val="%8"/>
      <w:lvlJc w:val="left"/>
      <w:pPr>
        <w:ind w:left="5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1F043A8">
      <w:start w:val="1"/>
      <w:numFmt w:val="lowerRoman"/>
      <w:lvlText w:val="%9"/>
      <w:lvlJc w:val="left"/>
      <w:pPr>
        <w:ind w:left="6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7114A0"/>
    <w:multiLevelType w:val="hybridMultilevel"/>
    <w:tmpl w:val="00D4028C"/>
    <w:lvl w:ilvl="0" w:tplc="33AA74AC">
      <w:start w:val="1"/>
      <w:numFmt w:val="lowerLetter"/>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964F08">
      <w:start w:val="1"/>
      <w:numFmt w:val="lowerLetter"/>
      <w:lvlText w:val="%2"/>
      <w:lvlJc w:val="left"/>
      <w:pPr>
        <w:ind w:left="1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2C4AF7C">
      <w:start w:val="1"/>
      <w:numFmt w:val="lowerRoman"/>
      <w:lvlText w:val="%3"/>
      <w:lvlJc w:val="left"/>
      <w:pPr>
        <w:ind w:left="2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7C98D2">
      <w:start w:val="1"/>
      <w:numFmt w:val="decimal"/>
      <w:lvlText w:val="%4"/>
      <w:lvlJc w:val="left"/>
      <w:pPr>
        <w:ind w:left="2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3458E4">
      <w:start w:val="1"/>
      <w:numFmt w:val="lowerLetter"/>
      <w:lvlText w:val="%5"/>
      <w:lvlJc w:val="left"/>
      <w:pPr>
        <w:ind w:left="3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ECAF44">
      <w:start w:val="1"/>
      <w:numFmt w:val="lowerRoman"/>
      <w:lvlText w:val="%6"/>
      <w:lvlJc w:val="left"/>
      <w:pPr>
        <w:ind w:left="42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0C843C">
      <w:start w:val="1"/>
      <w:numFmt w:val="decimal"/>
      <w:lvlText w:val="%7"/>
      <w:lvlJc w:val="left"/>
      <w:pPr>
        <w:ind w:left="49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32E755C">
      <w:start w:val="1"/>
      <w:numFmt w:val="lowerLetter"/>
      <w:lvlText w:val="%8"/>
      <w:lvlJc w:val="left"/>
      <w:pPr>
        <w:ind w:left="57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2068F70">
      <w:start w:val="1"/>
      <w:numFmt w:val="lowerRoman"/>
      <w:lvlText w:val="%9"/>
      <w:lvlJc w:val="left"/>
      <w:pPr>
        <w:ind w:left="64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C822F6E"/>
    <w:multiLevelType w:val="hybridMultilevel"/>
    <w:tmpl w:val="9C668B8E"/>
    <w:lvl w:ilvl="0" w:tplc="623CEC5E">
      <w:start w:val="4"/>
      <w:numFmt w:val="decimal"/>
      <w:lvlText w:val="%1."/>
      <w:lvlJc w:val="left"/>
      <w:pPr>
        <w:ind w:left="2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EA6756">
      <w:start w:val="1"/>
      <w:numFmt w:val="decimal"/>
      <w:lvlText w:val="%2)"/>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AC31BA">
      <w:start w:val="1"/>
      <w:numFmt w:val="lowerLetter"/>
      <w:lvlText w:val="%3)"/>
      <w:lvlJc w:val="left"/>
      <w:pPr>
        <w:ind w:left="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950F4B4">
      <w:start w:val="1"/>
      <w:numFmt w:val="decimal"/>
      <w:lvlText w:val="%4"/>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6A7A66">
      <w:start w:val="1"/>
      <w:numFmt w:val="lowerLetter"/>
      <w:lvlText w:val="%5"/>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E4621E">
      <w:start w:val="1"/>
      <w:numFmt w:val="lowerRoman"/>
      <w:lvlText w:val="%6"/>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14D722">
      <w:start w:val="1"/>
      <w:numFmt w:val="decimal"/>
      <w:lvlText w:val="%7"/>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3CF00A">
      <w:start w:val="1"/>
      <w:numFmt w:val="lowerLetter"/>
      <w:lvlText w:val="%8"/>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4E6076">
      <w:start w:val="1"/>
      <w:numFmt w:val="lowerRoman"/>
      <w:lvlText w:val="%9"/>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5651B0F"/>
    <w:multiLevelType w:val="hybridMultilevel"/>
    <w:tmpl w:val="9E0A59DA"/>
    <w:lvl w:ilvl="0" w:tplc="722A4B6E">
      <w:start w:val="1"/>
      <w:numFmt w:val="decimal"/>
      <w:lvlText w:val="%1)"/>
      <w:lvlJc w:val="left"/>
      <w:pPr>
        <w:ind w:left="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E40BAC">
      <w:start w:val="1"/>
      <w:numFmt w:val="lowerLetter"/>
      <w:lvlText w:val="%2"/>
      <w:lvlJc w:val="left"/>
      <w:pPr>
        <w:ind w:left="14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543584">
      <w:start w:val="1"/>
      <w:numFmt w:val="lowerRoman"/>
      <w:lvlText w:val="%3"/>
      <w:lvlJc w:val="left"/>
      <w:pPr>
        <w:ind w:left="22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B85604">
      <w:start w:val="1"/>
      <w:numFmt w:val="decimal"/>
      <w:lvlText w:val="%4"/>
      <w:lvlJc w:val="left"/>
      <w:pPr>
        <w:ind w:left="29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A2CFE8">
      <w:start w:val="1"/>
      <w:numFmt w:val="lowerLetter"/>
      <w:lvlText w:val="%5"/>
      <w:lvlJc w:val="left"/>
      <w:pPr>
        <w:ind w:left="36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F6C6C0">
      <w:start w:val="1"/>
      <w:numFmt w:val="lowerRoman"/>
      <w:lvlText w:val="%6"/>
      <w:lvlJc w:val="left"/>
      <w:pPr>
        <w:ind w:left="4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89C0002">
      <w:start w:val="1"/>
      <w:numFmt w:val="decimal"/>
      <w:lvlText w:val="%7"/>
      <w:lvlJc w:val="left"/>
      <w:pPr>
        <w:ind w:left="5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E0A1EA">
      <w:start w:val="1"/>
      <w:numFmt w:val="lowerLetter"/>
      <w:lvlText w:val="%8"/>
      <w:lvlJc w:val="left"/>
      <w:pPr>
        <w:ind w:left="5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94911C">
      <w:start w:val="1"/>
      <w:numFmt w:val="lowerRoman"/>
      <w:lvlText w:val="%9"/>
      <w:lvlJc w:val="left"/>
      <w:pPr>
        <w:ind w:left="6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6257446"/>
    <w:multiLevelType w:val="hybridMultilevel"/>
    <w:tmpl w:val="F9F27250"/>
    <w:lvl w:ilvl="0" w:tplc="E818A4C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88ABDA">
      <w:start w:val="1"/>
      <w:numFmt w:val="decimal"/>
      <w:lvlText w:val="%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C40B50">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DA101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0639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066050">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9649212">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788762E">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32B34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6732B00"/>
    <w:multiLevelType w:val="hybridMultilevel"/>
    <w:tmpl w:val="9806BA0E"/>
    <w:lvl w:ilvl="0" w:tplc="29D41E78">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D28F0E">
      <w:start w:val="1"/>
      <w:numFmt w:val="decimal"/>
      <w:lvlText w:val="%2)"/>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EBC3970">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CE47F4">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64DBE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C4DA1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38CA02">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74A2A6">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1E5404">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0426B0D"/>
    <w:multiLevelType w:val="hybridMultilevel"/>
    <w:tmpl w:val="5330ADEE"/>
    <w:lvl w:ilvl="0" w:tplc="1C287B28">
      <w:start w:val="3"/>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026E67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5A0ED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D0974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DAE56A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D2F21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149F5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8BEFA4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004AB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51E524E"/>
    <w:multiLevelType w:val="hybridMultilevel"/>
    <w:tmpl w:val="A7CA61C4"/>
    <w:lvl w:ilvl="0" w:tplc="F1281D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698F0F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374DA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78AAD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DA4E50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CC566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4AA3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74AC0E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584B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D3D517D"/>
    <w:multiLevelType w:val="hybridMultilevel"/>
    <w:tmpl w:val="BE380D3C"/>
    <w:lvl w:ilvl="0" w:tplc="FBE89F8E">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D00A02">
      <w:start w:val="1"/>
      <w:numFmt w:val="decimal"/>
      <w:lvlText w:val="%2)"/>
      <w:lvlJc w:val="left"/>
      <w:pPr>
        <w:ind w:left="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726586">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0EF700">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4624C8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90FEE8">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FCB99E">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0E1F3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5CBEB0">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C5B5C4B"/>
    <w:multiLevelType w:val="hybridMultilevel"/>
    <w:tmpl w:val="DC30D970"/>
    <w:lvl w:ilvl="0" w:tplc="43161E36">
      <w:start w:val="1"/>
      <w:numFmt w:val="lowerLetter"/>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A8E682">
      <w:start w:val="1"/>
      <w:numFmt w:val="lowerLetter"/>
      <w:lvlText w:val="%2"/>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0E0F76">
      <w:start w:val="1"/>
      <w:numFmt w:val="lowerRoman"/>
      <w:lvlText w:val="%3"/>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1262C8">
      <w:start w:val="1"/>
      <w:numFmt w:val="decimal"/>
      <w:lvlText w:val="%4"/>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384410">
      <w:start w:val="1"/>
      <w:numFmt w:val="lowerLetter"/>
      <w:lvlText w:val="%5"/>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C8EC6CA">
      <w:start w:val="1"/>
      <w:numFmt w:val="lowerRoman"/>
      <w:lvlText w:val="%6"/>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B3C41D0">
      <w:start w:val="1"/>
      <w:numFmt w:val="decimal"/>
      <w:lvlText w:val="%7"/>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40D8FA">
      <w:start w:val="1"/>
      <w:numFmt w:val="lowerLetter"/>
      <w:lvlText w:val="%8"/>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4CF7F4">
      <w:start w:val="1"/>
      <w:numFmt w:val="lowerRoman"/>
      <w:lvlText w:val="%9"/>
      <w:lvlJc w:val="left"/>
      <w:pPr>
        <w:ind w:left="6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C9B6BC6"/>
    <w:multiLevelType w:val="hybridMultilevel"/>
    <w:tmpl w:val="B6101956"/>
    <w:lvl w:ilvl="0" w:tplc="65E68954">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9A858A">
      <w:start w:val="1"/>
      <w:numFmt w:val="decimal"/>
      <w:lvlText w:val="%2)"/>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1ACC540">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8C2447E">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A6E7B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BF6D990">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B220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D30D00E">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0201C92">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CF8677D"/>
    <w:multiLevelType w:val="hybridMultilevel"/>
    <w:tmpl w:val="07A217BA"/>
    <w:lvl w:ilvl="0" w:tplc="98FC951A">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4C4434">
      <w:start w:val="1"/>
      <w:numFmt w:val="decimal"/>
      <w:lvlText w:val="%2)"/>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F62F4A">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42BACE">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3868DE">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CE86AB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4FC76B6">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F6925E">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E401A50">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94A17FD"/>
    <w:multiLevelType w:val="hybridMultilevel"/>
    <w:tmpl w:val="D9CCE1D6"/>
    <w:lvl w:ilvl="0" w:tplc="6A4E9398">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80DAA0">
      <w:start w:val="1"/>
      <w:numFmt w:val="decimal"/>
      <w:lvlText w:val="%2)"/>
      <w:lvlJc w:val="left"/>
      <w:pPr>
        <w:ind w:left="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D1A2928">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48EF78">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E0CFF6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B4BA2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8F69188">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0AA7C6">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03CE9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A5C220B"/>
    <w:multiLevelType w:val="hybridMultilevel"/>
    <w:tmpl w:val="5808814A"/>
    <w:lvl w:ilvl="0" w:tplc="666E1B6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A5655C2">
      <w:start w:val="1"/>
      <w:numFmt w:val="lowerLetter"/>
      <w:lvlText w:val="%2"/>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987B72">
      <w:start w:val="1"/>
      <w:numFmt w:val="lowerLetter"/>
      <w:lvlText w:val="%3)"/>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73C48B6">
      <w:start w:val="1"/>
      <w:numFmt w:val="decimal"/>
      <w:lvlText w:val="%4"/>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9C4FE6">
      <w:start w:val="1"/>
      <w:numFmt w:val="lowerLetter"/>
      <w:lvlText w:val="%5"/>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903CA4">
      <w:start w:val="1"/>
      <w:numFmt w:val="lowerRoman"/>
      <w:lvlText w:val="%6"/>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A821EA">
      <w:start w:val="1"/>
      <w:numFmt w:val="decimal"/>
      <w:lvlText w:val="%7"/>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6C4758C">
      <w:start w:val="1"/>
      <w:numFmt w:val="lowerLetter"/>
      <w:lvlText w:val="%8"/>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E0F8BC">
      <w:start w:val="1"/>
      <w:numFmt w:val="lowerRoman"/>
      <w:lvlText w:val="%9"/>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CE43ECD"/>
    <w:multiLevelType w:val="hybridMultilevel"/>
    <w:tmpl w:val="15420A2A"/>
    <w:lvl w:ilvl="0" w:tplc="2AC64FCA">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7625F08">
      <w:start w:val="1"/>
      <w:numFmt w:val="decimal"/>
      <w:lvlText w:val="%2)"/>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E382BB8">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BAE2BE">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EEE220">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466670">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DF472AC">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4FE29A0">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E5E0614">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D1628D3"/>
    <w:multiLevelType w:val="hybridMultilevel"/>
    <w:tmpl w:val="E1FC275A"/>
    <w:lvl w:ilvl="0" w:tplc="11D443B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C04270C">
      <w:start w:val="1"/>
      <w:numFmt w:val="decimal"/>
      <w:lvlText w:val="%2)"/>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AC9A3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01CC1D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D0C7DF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34E0D8">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410ED6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410137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F386B20">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2E93588"/>
    <w:multiLevelType w:val="hybridMultilevel"/>
    <w:tmpl w:val="D286F85A"/>
    <w:lvl w:ilvl="0" w:tplc="4294BC7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B6DDE2">
      <w:start w:val="1"/>
      <w:numFmt w:val="decimal"/>
      <w:lvlText w:val="%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94C1A0">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CEE058">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9489A8">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001BEE">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2763472">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66CDF8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62ADE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EB1FF0"/>
    <w:multiLevelType w:val="hybridMultilevel"/>
    <w:tmpl w:val="E4565126"/>
    <w:lvl w:ilvl="0" w:tplc="867EEEBE">
      <w:start w:val="1"/>
      <w:numFmt w:val="decimal"/>
      <w:lvlText w:val="%1."/>
      <w:lvlJc w:val="left"/>
      <w:pPr>
        <w:ind w:left="5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8F22038">
      <w:start w:val="1"/>
      <w:numFmt w:val="decimal"/>
      <w:lvlText w:val="%2)"/>
      <w:lvlJc w:val="left"/>
      <w:pPr>
        <w:ind w:left="9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ACA8E2E">
      <w:start w:val="1"/>
      <w:numFmt w:val="lowerRoman"/>
      <w:lvlText w:val="%3"/>
      <w:lvlJc w:val="left"/>
      <w:pPr>
        <w:ind w:left="1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C4295A8">
      <w:start w:val="1"/>
      <w:numFmt w:val="decimal"/>
      <w:lvlText w:val="%4"/>
      <w:lvlJc w:val="left"/>
      <w:pPr>
        <w:ind w:left="2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432E686">
      <w:start w:val="1"/>
      <w:numFmt w:val="lowerLetter"/>
      <w:lvlText w:val="%5"/>
      <w:lvlJc w:val="left"/>
      <w:pPr>
        <w:ind w:left="3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E14CBE0">
      <w:start w:val="1"/>
      <w:numFmt w:val="lowerRoman"/>
      <w:lvlText w:val="%6"/>
      <w:lvlJc w:val="left"/>
      <w:pPr>
        <w:ind w:left="3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EC8DD54">
      <w:start w:val="1"/>
      <w:numFmt w:val="decimal"/>
      <w:lvlText w:val="%7"/>
      <w:lvlJc w:val="left"/>
      <w:pPr>
        <w:ind w:left="44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8164FD8">
      <w:start w:val="1"/>
      <w:numFmt w:val="lowerLetter"/>
      <w:lvlText w:val="%8"/>
      <w:lvlJc w:val="left"/>
      <w:pPr>
        <w:ind w:left="51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45034C6">
      <w:start w:val="1"/>
      <w:numFmt w:val="lowerRoman"/>
      <w:lvlText w:val="%9"/>
      <w:lvlJc w:val="left"/>
      <w:pPr>
        <w:ind w:left="59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470443771">
    <w:abstractNumId w:val="5"/>
  </w:num>
  <w:num w:numId="2" w16cid:durableId="216211839">
    <w:abstractNumId w:val="8"/>
  </w:num>
  <w:num w:numId="3" w16cid:durableId="645741294">
    <w:abstractNumId w:val="1"/>
  </w:num>
  <w:num w:numId="4" w16cid:durableId="708918731">
    <w:abstractNumId w:val="17"/>
  </w:num>
  <w:num w:numId="5" w16cid:durableId="364910450">
    <w:abstractNumId w:val="13"/>
  </w:num>
  <w:num w:numId="6" w16cid:durableId="379331949">
    <w:abstractNumId w:val="20"/>
  </w:num>
  <w:num w:numId="7" w16cid:durableId="2102019600">
    <w:abstractNumId w:val="2"/>
  </w:num>
  <w:num w:numId="8" w16cid:durableId="783497831">
    <w:abstractNumId w:val="0"/>
  </w:num>
  <w:num w:numId="9" w16cid:durableId="613369128">
    <w:abstractNumId w:val="19"/>
  </w:num>
  <w:num w:numId="10" w16cid:durableId="2125147164">
    <w:abstractNumId w:val="7"/>
  </w:num>
  <w:num w:numId="11" w16cid:durableId="571165385">
    <w:abstractNumId w:val="21"/>
  </w:num>
  <w:num w:numId="12" w16cid:durableId="159204509">
    <w:abstractNumId w:val="10"/>
  </w:num>
  <w:num w:numId="13" w16cid:durableId="636422325">
    <w:abstractNumId w:val="15"/>
  </w:num>
  <w:num w:numId="14" w16cid:durableId="279531369">
    <w:abstractNumId w:val="9"/>
  </w:num>
  <w:num w:numId="15" w16cid:durableId="313337876">
    <w:abstractNumId w:val="12"/>
  </w:num>
  <w:num w:numId="16" w16cid:durableId="630944136">
    <w:abstractNumId w:val="14"/>
  </w:num>
  <w:num w:numId="17" w16cid:durableId="1250967079">
    <w:abstractNumId w:val="6"/>
  </w:num>
  <w:num w:numId="18" w16cid:durableId="533617402">
    <w:abstractNumId w:val="3"/>
  </w:num>
  <w:num w:numId="19" w16cid:durableId="147093590">
    <w:abstractNumId w:val="11"/>
  </w:num>
  <w:num w:numId="20" w16cid:durableId="20278614">
    <w:abstractNumId w:val="4"/>
  </w:num>
  <w:num w:numId="21" w16cid:durableId="905729088">
    <w:abstractNumId w:val="18"/>
  </w:num>
  <w:num w:numId="22" w16cid:durableId="1400323705">
    <w:abstractNumId w:val="16"/>
  </w:num>
  <w:num w:numId="23" w16cid:durableId="18892234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CDA"/>
    <w:rsid w:val="000A31DC"/>
    <w:rsid w:val="001723A3"/>
    <w:rsid w:val="003C5F10"/>
    <w:rsid w:val="00526B83"/>
    <w:rsid w:val="00593790"/>
    <w:rsid w:val="00726756"/>
    <w:rsid w:val="00771AB3"/>
    <w:rsid w:val="00844FD0"/>
    <w:rsid w:val="008D2CDA"/>
    <w:rsid w:val="00AD126E"/>
    <w:rsid w:val="00B754E6"/>
    <w:rsid w:val="00C32A6C"/>
    <w:rsid w:val="00CC7AD8"/>
    <w:rsid w:val="00D23C9C"/>
    <w:rsid w:val="00E558EF"/>
    <w:rsid w:val="00F00500"/>
    <w:rsid w:val="00F317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AC87"/>
  <w15:docId w15:val="{EB9E4FEF-A2AE-49A8-B9D7-1455BACE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0" w:line="262" w:lineRule="auto"/>
      <w:ind w:left="329" w:hanging="291"/>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54"/>
      <w:ind w:left="10" w:right="58" w:hanging="10"/>
      <w:jc w:val="center"/>
      <w:outlineLvl w:val="0"/>
    </w:pPr>
    <w:rPr>
      <w:rFonts w:ascii="Times New Roman" w:eastAsia="Times New Roman" w:hAnsi="Times New Roman" w:cs="Times New Roman"/>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2"/>
    </w:rPr>
  </w:style>
  <w:style w:type="paragraph" w:customStyle="1" w:styleId="footnotedescription">
    <w:name w:val="footnote description"/>
    <w:next w:val="Normalny"/>
    <w:link w:val="footnotedescriptionChar"/>
    <w:hidden/>
    <w:pPr>
      <w:spacing w:after="0"/>
      <w:ind w:left="53"/>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character" w:styleId="Odwoaniedokomentarza">
    <w:name w:val="annotation reference"/>
    <w:basedOn w:val="Domylnaczcionkaakapitu"/>
    <w:uiPriority w:val="99"/>
    <w:semiHidden/>
    <w:unhideWhenUsed/>
    <w:rsid w:val="00726756"/>
    <w:rPr>
      <w:sz w:val="16"/>
      <w:szCs w:val="16"/>
    </w:rPr>
  </w:style>
  <w:style w:type="paragraph" w:styleId="Tekstkomentarza">
    <w:name w:val="annotation text"/>
    <w:basedOn w:val="Normalny"/>
    <w:link w:val="TekstkomentarzaZnak"/>
    <w:uiPriority w:val="99"/>
    <w:unhideWhenUsed/>
    <w:rsid w:val="00726756"/>
    <w:pPr>
      <w:spacing w:line="240" w:lineRule="auto"/>
    </w:pPr>
    <w:rPr>
      <w:sz w:val="20"/>
      <w:szCs w:val="20"/>
    </w:rPr>
  </w:style>
  <w:style w:type="character" w:customStyle="1" w:styleId="TekstkomentarzaZnak">
    <w:name w:val="Tekst komentarza Znak"/>
    <w:basedOn w:val="Domylnaczcionkaakapitu"/>
    <w:link w:val="Tekstkomentarza"/>
    <w:uiPriority w:val="99"/>
    <w:rsid w:val="00726756"/>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726756"/>
    <w:rPr>
      <w:b/>
      <w:bCs/>
    </w:rPr>
  </w:style>
  <w:style w:type="character" w:customStyle="1" w:styleId="TematkomentarzaZnak">
    <w:name w:val="Temat komentarza Znak"/>
    <w:basedOn w:val="TekstkomentarzaZnak"/>
    <w:link w:val="Tematkomentarza"/>
    <w:uiPriority w:val="99"/>
    <w:semiHidden/>
    <w:rsid w:val="0072675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17</Pages>
  <Words>9821</Words>
  <Characters>58929</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Microsoft Word - umowa_przebudowa ul. PuÅ‡askiego w Sierpcu_I etap</vt:lpstr>
    </vt:vector>
  </TitlesOfParts>
  <Company/>
  <LinksUpToDate>false</LinksUpToDate>
  <CharactersWithSpaces>68613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umowa_przebudowa ul. PuÅ‡askiego w Sierpcu_I etap</dc:title>
  <dc:subject/>
  <dc:creator>Marcin Zasadowski</dc:creator>
  <cp:keywords/>
  <cp:lastModifiedBy>Marek Jastrzębski</cp:lastModifiedBy>
  <cp:revision>8</cp:revision>
  <dcterms:created xsi:type="dcterms:W3CDTF">2026-08-10T05:53:00Z</dcterms:created>
  <dcterms:modified xsi:type="dcterms:W3CDTF">2026-08-13T10:17:00Z</dcterms:modified>
</cp:coreProperties>
</file>